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0079" w14:textId="1C085A84" w:rsidR="00C11785" w:rsidRDefault="009666F2" w:rsidP="003C21D8">
      <w:pPr>
        <w:spacing w:after="0"/>
        <w:jc w:val="right"/>
        <w:rPr>
          <w:rFonts w:ascii="Arial" w:hAnsi="Arial" w:cs="Arial"/>
          <w:sz w:val="18"/>
          <w:szCs w:val="18"/>
        </w:rPr>
      </w:pPr>
      <w:r>
        <w:rPr>
          <w:rFonts w:ascii="Arial" w:hAnsi="Arial" w:cs="Arial"/>
          <w:sz w:val="18"/>
          <w:szCs w:val="18"/>
        </w:rPr>
        <w:t xml:space="preserve">Obrazec št: </w:t>
      </w:r>
      <w:r w:rsidR="007D44EC">
        <w:rPr>
          <w:rFonts w:ascii="Arial" w:hAnsi="Arial" w:cs="Arial"/>
          <w:sz w:val="18"/>
          <w:szCs w:val="18"/>
        </w:rPr>
        <w:t>2</w:t>
      </w:r>
    </w:p>
    <w:p w14:paraId="61420822" w14:textId="77777777" w:rsidR="00EA158D" w:rsidRPr="00590863" w:rsidRDefault="00EA158D" w:rsidP="003C21D8">
      <w:pPr>
        <w:spacing w:after="0"/>
        <w:jc w:val="right"/>
        <w:rPr>
          <w:rFonts w:ascii="Arial" w:hAnsi="Arial" w:cs="Arial"/>
          <w:sz w:val="18"/>
          <w:szCs w:val="18"/>
        </w:rPr>
      </w:pPr>
    </w:p>
    <w:p w14:paraId="51991464"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78B01059" w14:textId="77777777" w:rsidR="00C11785" w:rsidRDefault="00C11785" w:rsidP="00C11785">
      <w:pPr>
        <w:spacing w:after="120"/>
        <w:rPr>
          <w:rFonts w:ascii="Arial" w:hAnsi="Arial" w:cs="Arial"/>
        </w:rPr>
      </w:pPr>
    </w:p>
    <w:p w14:paraId="1570263D" w14:textId="25FA5587" w:rsidR="00C5381E" w:rsidRDefault="00C11785">
      <w:pPr>
        <w:spacing w:before="225" w:after="225" w:line="240" w:lineRule="auto"/>
        <w:jc w:val="both"/>
      </w:pPr>
      <w:r>
        <w:rPr>
          <w:rFonts w:ascii="Arial" w:hAnsi="Arial" w:cs="Arial"/>
          <w:color w:val="000000"/>
          <w:sz w:val="18"/>
          <w:szCs w:val="18"/>
        </w:rPr>
        <w:t>Na osnovi povabila za naročilo »</w:t>
      </w:r>
      <w:r w:rsidR="00CD5DB9">
        <w:rPr>
          <w:rFonts w:ascii="Arial" w:hAnsi="Arial" w:cs="Arial"/>
          <w:b/>
          <w:bCs/>
          <w:color w:val="000000"/>
          <w:sz w:val="18"/>
          <w:szCs w:val="18"/>
        </w:rPr>
        <w:t>Delna prenova poslovnih prostorov</w:t>
      </w:r>
      <w:r>
        <w:rPr>
          <w:rFonts w:ascii="Arial" w:hAnsi="Arial" w:cs="Arial"/>
          <w:color w:val="000000"/>
          <w:sz w:val="18"/>
          <w:szCs w:val="18"/>
        </w:rPr>
        <w:t>« dajemo ponudbo, kot sledi:</w:t>
      </w:r>
    </w:p>
    <w:p w14:paraId="0A77A80A" w14:textId="77777777" w:rsidR="00C5381E" w:rsidRDefault="00C11785">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5381E" w14:paraId="16CDD646"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762BC0" w14:textId="77777777" w:rsidR="00C5381E" w:rsidRDefault="00C1178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792D5A" w14:textId="77777777" w:rsidR="00C5381E" w:rsidRDefault="00C11785">
            <w:r>
              <w:rPr>
                <w:rFonts w:ascii="Arial" w:hAnsi="Arial" w:cs="Arial"/>
                <w:color w:val="000000"/>
                <w:position w:val="-2"/>
                <w:sz w:val="18"/>
                <w:szCs w:val="18"/>
              </w:rPr>
              <w:t> </w:t>
            </w:r>
          </w:p>
        </w:tc>
      </w:tr>
      <w:tr w:rsidR="00C5381E" w14:paraId="3C5DAA42"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A20994" w14:textId="77777777" w:rsidR="00C5381E" w:rsidRDefault="00C1178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565DE9" w14:textId="77777777" w:rsidR="00C5381E" w:rsidRDefault="00C11785">
            <w:r>
              <w:rPr>
                <w:rFonts w:ascii="Arial" w:hAnsi="Arial" w:cs="Arial"/>
                <w:color w:val="000000"/>
                <w:position w:val="-2"/>
                <w:sz w:val="18"/>
                <w:szCs w:val="18"/>
              </w:rPr>
              <w:t> </w:t>
            </w:r>
          </w:p>
        </w:tc>
      </w:tr>
    </w:tbl>
    <w:p w14:paraId="17015A80" w14:textId="7D67D7BF" w:rsidR="002E6067" w:rsidRDefault="002E6067" w:rsidP="002E6067">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r w:rsidR="00DF6054">
        <w:rPr>
          <w:rFonts w:ascii="Arial" w:hAnsi="Arial" w:cs="Arial"/>
          <w:b/>
          <w:bCs/>
          <w:color w:val="000000"/>
          <w:sz w:val="18"/>
          <w:szCs w:val="18"/>
        </w:rPr>
        <w:t>in rok izvedbe</w:t>
      </w:r>
    </w:p>
    <w:tbl>
      <w:tblPr>
        <w:tblStyle w:val="NormalTablePHPDOCX"/>
        <w:tblW w:w="5016" w:type="pct"/>
        <w:tblInd w:w="-6" w:type="dxa"/>
        <w:tblLook w:val="04A0" w:firstRow="1" w:lastRow="0" w:firstColumn="1" w:lastColumn="0" w:noHBand="0" w:noVBand="1"/>
      </w:tblPr>
      <w:tblGrid>
        <w:gridCol w:w="4409"/>
        <w:gridCol w:w="2555"/>
        <w:gridCol w:w="2123"/>
      </w:tblGrid>
      <w:tr w:rsidR="00DF6054" w14:paraId="43971FBD" w14:textId="5796C8E4" w:rsidTr="003C21D8">
        <w:trPr>
          <w:trHeight w:val="205"/>
        </w:trPr>
        <w:tc>
          <w:tcPr>
            <w:tcW w:w="242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9F99626" w14:textId="77C14290" w:rsidR="00DF6054" w:rsidRDefault="00DF6054" w:rsidP="00983477">
            <w:pPr>
              <w:jc w:val="center"/>
            </w:pPr>
            <w:r>
              <w:rPr>
                <w:rFonts w:ascii="Arial" w:hAnsi="Arial" w:cs="Arial"/>
                <w:b/>
                <w:bCs/>
                <w:color w:val="000000"/>
                <w:position w:val="-2"/>
                <w:sz w:val="18"/>
                <w:szCs w:val="18"/>
                <w:shd w:val="clear" w:color="auto" w:fill="D1D1D1"/>
              </w:rPr>
              <w:t>Sklopi</w:t>
            </w:r>
          </w:p>
        </w:tc>
        <w:tc>
          <w:tcPr>
            <w:tcW w:w="140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894CFE" w14:textId="016A4003" w:rsidR="00DF6054" w:rsidRDefault="00DF6054" w:rsidP="00DF6054">
            <w:pPr>
              <w:jc w:val="center"/>
            </w:pPr>
            <w:r>
              <w:rPr>
                <w:rFonts w:ascii="Arial" w:hAnsi="Arial" w:cs="Arial"/>
                <w:b/>
                <w:bCs/>
                <w:color w:val="000000"/>
                <w:position w:val="-2"/>
                <w:sz w:val="18"/>
                <w:szCs w:val="18"/>
                <w:shd w:val="clear" w:color="auto" w:fill="D1D1D1"/>
              </w:rPr>
              <w:t>Skupna vrednost brez DDV*</w:t>
            </w:r>
          </w:p>
        </w:tc>
        <w:tc>
          <w:tcPr>
            <w:tcW w:w="1168" w:type="pct"/>
            <w:tcBorders>
              <w:top w:val="single" w:sz="5" w:space="0" w:color="000000"/>
              <w:left w:val="single" w:sz="5" w:space="0" w:color="000000"/>
              <w:bottom w:val="single" w:sz="5" w:space="0" w:color="000000"/>
              <w:right w:val="single" w:sz="5" w:space="0" w:color="000000"/>
            </w:tcBorders>
            <w:shd w:val="clear" w:color="auto" w:fill="D1D1D1"/>
          </w:tcPr>
          <w:p w14:paraId="4EA5B116" w14:textId="7158360A" w:rsidR="00DF6054" w:rsidRDefault="00DF6054" w:rsidP="002977E6">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Rok izvedbe</w:t>
            </w:r>
            <w:r w:rsidR="00081448">
              <w:rPr>
                <w:rFonts w:ascii="Arial" w:hAnsi="Arial" w:cs="Arial"/>
                <w:b/>
                <w:bCs/>
                <w:color w:val="000000"/>
                <w:position w:val="-2"/>
                <w:sz w:val="18"/>
                <w:szCs w:val="18"/>
                <w:shd w:val="clear" w:color="auto" w:fill="D1D1D1"/>
              </w:rPr>
              <w:t xml:space="preserve"> </w:t>
            </w:r>
            <w:r w:rsidR="002977E6">
              <w:rPr>
                <w:rFonts w:ascii="Arial" w:hAnsi="Arial" w:cs="Arial"/>
                <w:b/>
                <w:bCs/>
                <w:color w:val="000000"/>
                <w:position w:val="-2"/>
                <w:sz w:val="18"/>
                <w:szCs w:val="18"/>
                <w:shd w:val="clear" w:color="auto" w:fill="D1D1D1"/>
              </w:rPr>
              <w:t xml:space="preserve"> (v številu dni)</w:t>
            </w:r>
            <w:r w:rsidR="00883DFD">
              <w:rPr>
                <w:rFonts w:ascii="Arial" w:hAnsi="Arial" w:cs="Arial"/>
                <w:b/>
                <w:bCs/>
                <w:color w:val="000000"/>
                <w:position w:val="-2"/>
                <w:sz w:val="18"/>
                <w:szCs w:val="18"/>
                <w:shd w:val="clear" w:color="auto" w:fill="D1D1D1"/>
              </w:rPr>
              <w:t>**</w:t>
            </w:r>
          </w:p>
        </w:tc>
      </w:tr>
      <w:tr w:rsidR="00DF6054" w14:paraId="4A9CDDAA" w14:textId="4587862A" w:rsidTr="003C21D8">
        <w:trPr>
          <w:trHeight w:val="112"/>
        </w:trPr>
        <w:tc>
          <w:tcPr>
            <w:tcW w:w="242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A96037" w14:textId="2EB39A5C" w:rsidR="00DF6054" w:rsidRPr="003C21D8" w:rsidRDefault="00DF6054" w:rsidP="003C21D8">
            <w:pPr>
              <w:pStyle w:val="Brezrazmikov"/>
            </w:pPr>
            <w:r w:rsidRPr="003C21D8">
              <w:t>Sklop 1: Strojne instalacije – ogrevanje in hlajenje</w:t>
            </w:r>
          </w:p>
        </w:tc>
        <w:tc>
          <w:tcPr>
            <w:tcW w:w="14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9236AE" w14:textId="77777777" w:rsidR="00DF6054" w:rsidRDefault="00DF6054" w:rsidP="00983477">
            <w:r>
              <w:rPr>
                <w:rFonts w:ascii="Arial" w:hAnsi="Arial" w:cs="Arial"/>
                <w:color w:val="000000"/>
                <w:position w:val="-2"/>
                <w:sz w:val="18"/>
                <w:szCs w:val="18"/>
              </w:rPr>
              <w:t> </w:t>
            </w:r>
          </w:p>
        </w:tc>
        <w:tc>
          <w:tcPr>
            <w:tcW w:w="1168" w:type="pct"/>
            <w:tcBorders>
              <w:top w:val="single" w:sz="5" w:space="0" w:color="000000"/>
              <w:left w:val="single" w:sz="5" w:space="0" w:color="000000"/>
              <w:bottom w:val="single" w:sz="5" w:space="0" w:color="000000"/>
              <w:right w:val="single" w:sz="5" w:space="0" w:color="000000"/>
            </w:tcBorders>
          </w:tcPr>
          <w:p w14:paraId="7B32C5AE" w14:textId="77777777" w:rsidR="00DF6054" w:rsidRDefault="00DF6054" w:rsidP="00983477">
            <w:pPr>
              <w:rPr>
                <w:rFonts w:ascii="Arial" w:hAnsi="Arial" w:cs="Arial"/>
                <w:color w:val="000000"/>
                <w:position w:val="-2"/>
                <w:sz w:val="18"/>
                <w:szCs w:val="18"/>
              </w:rPr>
            </w:pPr>
          </w:p>
        </w:tc>
      </w:tr>
      <w:tr w:rsidR="00DF6054" w14:paraId="5A5E1E60" w14:textId="65D6AEE7" w:rsidTr="003C21D8">
        <w:trPr>
          <w:trHeight w:val="129"/>
        </w:trPr>
        <w:tc>
          <w:tcPr>
            <w:tcW w:w="242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F0AC1A" w14:textId="39A6254A" w:rsidR="00DF6054" w:rsidRPr="003C21D8" w:rsidRDefault="00EB7B60" w:rsidP="003C21D8">
            <w:pPr>
              <w:pStyle w:val="Brezrazmikov"/>
            </w:pPr>
            <w:r>
              <w:t>Sklop 2: Električne inš</w:t>
            </w:r>
            <w:r w:rsidR="00DF6054" w:rsidRPr="003C21D8">
              <w:t>talacije</w:t>
            </w:r>
          </w:p>
        </w:tc>
        <w:tc>
          <w:tcPr>
            <w:tcW w:w="14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731572" w14:textId="77777777" w:rsidR="00DF6054" w:rsidRDefault="00DF6054" w:rsidP="00983477">
            <w:r>
              <w:rPr>
                <w:rFonts w:ascii="Arial" w:hAnsi="Arial" w:cs="Arial"/>
                <w:color w:val="000000"/>
                <w:position w:val="-2"/>
                <w:sz w:val="18"/>
                <w:szCs w:val="18"/>
              </w:rPr>
              <w:t> </w:t>
            </w:r>
          </w:p>
        </w:tc>
        <w:tc>
          <w:tcPr>
            <w:tcW w:w="1168" w:type="pct"/>
            <w:tcBorders>
              <w:top w:val="single" w:sz="5" w:space="0" w:color="000000"/>
              <w:left w:val="single" w:sz="5" w:space="0" w:color="000000"/>
              <w:bottom w:val="single" w:sz="5" w:space="0" w:color="000000"/>
              <w:right w:val="single" w:sz="5" w:space="0" w:color="000000"/>
            </w:tcBorders>
          </w:tcPr>
          <w:p w14:paraId="7800B625" w14:textId="77777777" w:rsidR="00DF6054" w:rsidRDefault="00DF6054" w:rsidP="00983477">
            <w:pPr>
              <w:rPr>
                <w:rFonts w:ascii="Arial" w:hAnsi="Arial" w:cs="Arial"/>
                <w:color w:val="000000"/>
                <w:position w:val="-2"/>
                <w:sz w:val="18"/>
                <w:szCs w:val="18"/>
              </w:rPr>
            </w:pPr>
          </w:p>
        </w:tc>
      </w:tr>
      <w:tr w:rsidR="00DF6054" w14:paraId="55DA7369" w14:textId="4E58AEAA" w:rsidTr="003C21D8">
        <w:trPr>
          <w:trHeight w:val="99"/>
        </w:trPr>
        <w:tc>
          <w:tcPr>
            <w:tcW w:w="242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C02ABB" w14:textId="076171D7" w:rsidR="00DF6054" w:rsidRPr="003C21D8" w:rsidRDefault="00DF6054" w:rsidP="003C21D8">
            <w:pPr>
              <w:pStyle w:val="Brezrazmikov"/>
            </w:pPr>
            <w:r w:rsidRPr="003C21D8">
              <w:t>Sklop 3: Dobava in monta</w:t>
            </w:r>
            <w:r w:rsidR="00EB7B60">
              <w:t>ž</w:t>
            </w:r>
            <w:r w:rsidRPr="003C21D8">
              <w:t>a ALU steklenih sten</w:t>
            </w:r>
            <w:r w:rsidR="00EB7B60">
              <w:t xml:space="preserve"> in vrat</w:t>
            </w:r>
          </w:p>
        </w:tc>
        <w:tc>
          <w:tcPr>
            <w:tcW w:w="14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482BDC" w14:textId="77777777" w:rsidR="00DF6054" w:rsidRDefault="00DF6054" w:rsidP="00983477">
            <w:r>
              <w:rPr>
                <w:rFonts w:ascii="Arial" w:hAnsi="Arial" w:cs="Arial"/>
                <w:color w:val="000000"/>
                <w:position w:val="-2"/>
                <w:sz w:val="18"/>
                <w:szCs w:val="18"/>
              </w:rPr>
              <w:t> </w:t>
            </w:r>
          </w:p>
        </w:tc>
        <w:tc>
          <w:tcPr>
            <w:tcW w:w="1168" w:type="pct"/>
            <w:tcBorders>
              <w:top w:val="single" w:sz="5" w:space="0" w:color="000000"/>
              <w:left w:val="single" w:sz="5" w:space="0" w:color="000000"/>
              <w:bottom w:val="single" w:sz="5" w:space="0" w:color="000000"/>
              <w:right w:val="single" w:sz="5" w:space="0" w:color="000000"/>
            </w:tcBorders>
          </w:tcPr>
          <w:p w14:paraId="3B318819" w14:textId="77777777" w:rsidR="00DF6054" w:rsidRDefault="00DF6054" w:rsidP="00983477">
            <w:pPr>
              <w:rPr>
                <w:rFonts w:ascii="Arial" w:hAnsi="Arial" w:cs="Arial"/>
                <w:color w:val="000000"/>
                <w:position w:val="-2"/>
                <w:sz w:val="18"/>
                <w:szCs w:val="18"/>
              </w:rPr>
            </w:pPr>
          </w:p>
        </w:tc>
      </w:tr>
      <w:tr w:rsidR="00DF6054" w14:paraId="6696A889" w14:textId="763F06D6" w:rsidTr="003C21D8">
        <w:trPr>
          <w:trHeight w:val="23"/>
        </w:trPr>
        <w:tc>
          <w:tcPr>
            <w:tcW w:w="242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99C00A" w14:textId="35F5BE52" w:rsidR="00DF6054" w:rsidRPr="003C21D8" w:rsidRDefault="00EB7B60" w:rsidP="003C21D8">
            <w:pPr>
              <w:pStyle w:val="Brezrazmikov"/>
            </w:pPr>
            <w:r>
              <w:t>Sklop 4: Strojne ins</w:t>
            </w:r>
            <w:r w:rsidR="00DF6054" w:rsidRPr="003C21D8">
              <w:t>talacije - prezračevanje</w:t>
            </w:r>
          </w:p>
        </w:tc>
        <w:tc>
          <w:tcPr>
            <w:tcW w:w="14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11BF02" w14:textId="77777777" w:rsidR="00DF6054" w:rsidRDefault="00DF6054" w:rsidP="00983477">
            <w:pPr>
              <w:rPr>
                <w:rFonts w:ascii="Arial" w:hAnsi="Arial" w:cs="Arial"/>
                <w:color w:val="000000"/>
                <w:position w:val="-2"/>
                <w:sz w:val="18"/>
                <w:szCs w:val="18"/>
              </w:rPr>
            </w:pPr>
          </w:p>
        </w:tc>
        <w:tc>
          <w:tcPr>
            <w:tcW w:w="1168" w:type="pct"/>
            <w:tcBorders>
              <w:top w:val="single" w:sz="5" w:space="0" w:color="000000"/>
              <w:left w:val="single" w:sz="5" w:space="0" w:color="000000"/>
              <w:bottom w:val="single" w:sz="5" w:space="0" w:color="000000"/>
              <w:right w:val="single" w:sz="5" w:space="0" w:color="000000"/>
            </w:tcBorders>
          </w:tcPr>
          <w:p w14:paraId="6AF64530" w14:textId="77777777" w:rsidR="00DF6054" w:rsidRDefault="00DF6054" w:rsidP="00983477">
            <w:pPr>
              <w:rPr>
                <w:rFonts w:ascii="Arial" w:hAnsi="Arial" w:cs="Arial"/>
                <w:color w:val="000000"/>
                <w:position w:val="-2"/>
                <w:sz w:val="18"/>
                <w:szCs w:val="18"/>
              </w:rPr>
            </w:pPr>
          </w:p>
        </w:tc>
      </w:tr>
    </w:tbl>
    <w:p w14:paraId="4FC87080" w14:textId="241B5D4B" w:rsidR="002E6067" w:rsidRDefault="00DF6054" w:rsidP="00DF6054">
      <w:pPr>
        <w:spacing w:after="225" w:line="240" w:lineRule="auto"/>
        <w:rPr>
          <w:rFonts w:ascii="Arial" w:hAnsi="Arial" w:cs="Arial"/>
          <w:color w:val="000000"/>
          <w:sz w:val="18"/>
          <w:szCs w:val="18"/>
        </w:rPr>
      </w:pPr>
      <w:r>
        <w:rPr>
          <w:rFonts w:ascii="Arial" w:hAnsi="Arial" w:cs="Arial"/>
          <w:color w:val="000000"/>
          <w:sz w:val="18"/>
          <w:szCs w:val="18"/>
        </w:rPr>
        <w:t>*Se vpiše skupno vrednost brez DDV iz obrazca ponudbeni predračun – popis, glede na sklop</w:t>
      </w:r>
    </w:p>
    <w:p w14:paraId="0511B091" w14:textId="61AE4404" w:rsidR="00841F23" w:rsidRPr="00D6657F" w:rsidRDefault="00883DFD" w:rsidP="00D6657F">
      <w:pPr>
        <w:jc w:val="both"/>
        <w:rPr>
          <w:rFonts w:ascii="Arial" w:hAnsi="Arial" w:cs="Arial"/>
          <w:color w:val="000000" w:themeColor="text1"/>
          <w:sz w:val="18"/>
          <w:szCs w:val="18"/>
        </w:rPr>
      </w:pPr>
      <w:r>
        <w:rPr>
          <w:rFonts w:ascii="Arial" w:hAnsi="Arial" w:cs="Arial"/>
          <w:color w:val="000000" w:themeColor="text1"/>
          <w:sz w:val="18"/>
          <w:szCs w:val="18"/>
        </w:rPr>
        <w:t>**</w:t>
      </w:r>
      <w:r w:rsidR="00841F23" w:rsidRPr="00D6657F">
        <w:rPr>
          <w:rFonts w:ascii="Arial" w:hAnsi="Arial" w:cs="Arial"/>
          <w:color w:val="000000" w:themeColor="text1"/>
          <w:sz w:val="18"/>
          <w:szCs w:val="18"/>
        </w:rPr>
        <w:t xml:space="preserve">Ponudnik mora obvezno navesti rok dokončanja del, ki je del merila za izbiro ponudbe. </w:t>
      </w:r>
      <w:r w:rsidR="00D6657F" w:rsidRPr="00D6657F">
        <w:rPr>
          <w:rFonts w:ascii="Arial" w:hAnsi="Arial" w:cs="Arial"/>
          <w:color w:val="000000" w:themeColor="text1"/>
          <w:sz w:val="18"/>
          <w:szCs w:val="18"/>
        </w:rPr>
        <w:t xml:space="preserve">Ponudnik se z navedbo roka za dokončanje del zavezuje, da bo vsa dela izvršili skladno z navedenim rokom. </w:t>
      </w:r>
      <w:r w:rsidR="00841F23" w:rsidRPr="00D6657F">
        <w:rPr>
          <w:rFonts w:ascii="Arial" w:hAnsi="Arial" w:cs="Arial"/>
          <w:color w:val="000000" w:themeColor="text1"/>
          <w:sz w:val="18"/>
          <w:szCs w:val="18"/>
        </w:rPr>
        <w:t xml:space="preserve">Rok za dokončanje del je bistvena sestavina pogodbe, na njegovo izpolnitev pa naročnik veže tudi garancijo za dobro izvedbo pogodbenih obveznosti. V primeru, da izbrani izvajalec ne bo dokončal del v navedem roku, bo naročnik unovčil </w:t>
      </w:r>
      <w:r w:rsidR="00CB6ABE">
        <w:rPr>
          <w:rFonts w:ascii="Arial" w:hAnsi="Arial" w:cs="Arial"/>
          <w:color w:val="000000" w:themeColor="text1"/>
          <w:sz w:val="18"/>
          <w:szCs w:val="18"/>
        </w:rPr>
        <w:t>garancijo</w:t>
      </w:r>
      <w:bookmarkStart w:id="0" w:name="_GoBack"/>
      <w:bookmarkEnd w:id="0"/>
      <w:r w:rsidR="00841F23" w:rsidRPr="00D6657F">
        <w:rPr>
          <w:rFonts w:ascii="Arial" w:hAnsi="Arial" w:cs="Arial"/>
          <w:color w:val="000000" w:themeColor="text1"/>
          <w:sz w:val="18"/>
          <w:szCs w:val="18"/>
        </w:rPr>
        <w:t xml:space="preserve">. </w:t>
      </w:r>
    </w:p>
    <w:p w14:paraId="661FDDF1" w14:textId="31F94F31" w:rsidR="005D366E" w:rsidRDefault="00C11785">
      <w:pPr>
        <w:spacing w:before="225" w:after="225" w:line="240" w:lineRule="auto"/>
        <w:jc w:val="both"/>
        <w:rPr>
          <w:rFonts w:ascii="Arial" w:hAnsi="Arial" w:cs="Arial"/>
          <w:color w:val="000000"/>
          <w:sz w:val="18"/>
          <w:szCs w:val="18"/>
        </w:rPr>
      </w:pPr>
      <w:r>
        <w:rPr>
          <w:rFonts w:ascii="Arial" w:hAnsi="Arial" w:cs="Arial"/>
          <w:b/>
          <w:bCs/>
          <w:color w:val="000000"/>
          <w:sz w:val="18"/>
          <w:szCs w:val="18"/>
        </w:rPr>
        <w:t>II</w:t>
      </w:r>
      <w:r w:rsidR="003C21D8">
        <w:rPr>
          <w:rFonts w:ascii="Arial" w:hAnsi="Arial" w:cs="Arial"/>
          <w:b/>
          <w:bCs/>
          <w:color w:val="000000"/>
          <w:sz w:val="18"/>
          <w:szCs w:val="18"/>
        </w:rPr>
        <w:t>I</w:t>
      </w:r>
      <w:r>
        <w:rPr>
          <w:rFonts w:ascii="Arial" w:hAnsi="Arial" w:cs="Arial"/>
          <w:b/>
          <w:bCs/>
          <w:color w:val="000000"/>
          <w:sz w:val="18"/>
          <w:szCs w:val="18"/>
        </w:rPr>
        <w:t>. Rok veljavnosti ponudb</w:t>
      </w:r>
      <w:r>
        <w:rPr>
          <w:rFonts w:ascii="Arial" w:hAnsi="Arial" w:cs="Arial"/>
          <w:color w:val="000000"/>
          <w:sz w:val="18"/>
          <w:szCs w:val="18"/>
        </w:rPr>
        <w:t>e </w:t>
      </w:r>
    </w:p>
    <w:p w14:paraId="595B26E3" w14:textId="63C9043B" w:rsidR="00C5381E" w:rsidRPr="003C21D8" w:rsidRDefault="00CD5DB9">
      <w:pPr>
        <w:spacing w:before="225" w:after="225" w:line="240" w:lineRule="auto"/>
        <w:jc w:val="both"/>
      </w:pPr>
      <w:r>
        <w:rPr>
          <w:rFonts w:ascii="Arial" w:hAnsi="Arial" w:cs="Arial"/>
          <w:color w:val="000000"/>
          <w:sz w:val="18"/>
          <w:szCs w:val="18"/>
        </w:rPr>
        <w:t>Ponudba velja najmanj 6</w:t>
      </w:r>
      <w:r w:rsidR="00C11785">
        <w:rPr>
          <w:rFonts w:ascii="Arial" w:hAnsi="Arial" w:cs="Arial"/>
          <w:color w:val="000000"/>
          <w:sz w:val="18"/>
          <w:szCs w:val="18"/>
        </w:rPr>
        <w:t>0 dni od roka za predložitev ponudb.</w:t>
      </w:r>
      <w:r w:rsidR="00081448">
        <w:rPr>
          <w:rFonts w:ascii="Arial" w:hAnsi="Arial" w:cs="Arial"/>
          <w:color w:val="000000"/>
          <w:sz w:val="18"/>
          <w:szCs w:val="18"/>
        </w:rPr>
        <w:t xml:space="preserve"> </w:t>
      </w:r>
      <w:r w:rsidR="00C11785">
        <w:rPr>
          <w:rFonts w:ascii="Arial" w:hAnsi="Arial" w:cs="Arial"/>
          <w:color w:val="000000"/>
          <w:sz w:val="18"/>
          <w:szCs w:val="18"/>
        </w:rPr>
        <w:t>Ponudba mora biti veljavna najmanj do navedenega roka. Prekratka veljavnost ponudbe pomeni razlog za zavrnitev ponudbe.</w:t>
      </w:r>
    </w:p>
    <w:p w14:paraId="3E2AB894" w14:textId="4F799CC9" w:rsidR="00C5381E" w:rsidRDefault="003C21D8">
      <w:pPr>
        <w:spacing w:before="225" w:after="225" w:line="240" w:lineRule="auto"/>
        <w:jc w:val="both"/>
      </w:pPr>
      <w:r>
        <w:rPr>
          <w:rFonts w:ascii="Arial" w:hAnsi="Arial" w:cs="Arial"/>
          <w:color w:val="000000"/>
          <w:sz w:val="18"/>
          <w:szCs w:val="18"/>
        </w:rPr>
        <w:t> </w:t>
      </w:r>
      <w:r w:rsidR="005D366E">
        <w:rPr>
          <w:rFonts w:ascii="Arial" w:hAnsi="Arial" w:cs="Arial"/>
          <w:b/>
          <w:bCs/>
          <w:color w:val="000000"/>
          <w:sz w:val="18"/>
          <w:szCs w:val="18"/>
        </w:rPr>
        <w:t>I</w:t>
      </w:r>
      <w:r>
        <w:rPr>
          <w:rFonts w:ascii="Arial" w:hAnsi="Arial" w:cs="Arial"/>
          <w:b/>
          <w:bCs/>
          <w:color w:val="000000"/>
          <w:sz w:val="18"/>
          <w:szCs w:val="18"/>
        </w:rPr>
        <w:t>V</w:t>
      </w:r>
      <w:r w:rsidR="00C11785">
        <w:rPr>
          <w:rFonts w:ascii="Arial" w:hAnsi="Arial" w:cs="Arial"/>
          <w:b/>
          <w:bCs/>
          <w:color w:val="000000"/>
          <w:sz w:val="18"/>
          <w:szCs w:val="18"/>
        </w:rPr>
        <w:t>. Podatki o plačilu </w:t>
      </w:r>
    </w:p>
    <w:p w14:paraId="07F7CB87" w14:textId="77777777" w:rsidR="00C5381E" w:rsidRDefault="00C11785" w:rsidP="00883DFD">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14:paraId="0176B1E1" w14:textId="17405CDC" w:rsidR="00C5381E" w:rsidRDefault="00C11785" w:rsidP="00883DFD">
      <w:pPr>
        <w:spacing w:after="0"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B3721E4" w14:textId="2D1BE39F" w:rsidR="00456861" w:rsidRDefault="00456861" w:rsidP="00883DFD">
      <w:pPr>
        <w:spacing w:after="0" w:line="240" w:lineRule="auto"/>
        <w:jc w:val="both"/>
        <w:rPr>
          <w:rFonts w:ascii="Arial" w:hAnsi="Arial" w:cs="Arial"/>
          <w:color w:val="000000"/>
          <w:sz w:val="18"/>
          <w:szCs w:val="18"/>
        </w:rPr>
      </w:pPr>
    </w:p>
    <w:p w14:paraId="21F822A8" w14:textId="77777777" w:rsidR="00456861" w:rsidRDefault="00456861" w:rsidP="00883DFD">
      <w:pPr>
        <w:spacing w:after="0"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C5381E" w14:paraId="38FBC7A3" w14:textId="77777777">
        <w:tc>
          <w:tcPr>
            <w:tcW w:w="4080" w:type="dxa"/>
            <w:tcMar>
              <w:top w:w="75" w:type="dxa"/>
              <w:bottom w:w="75" w:type="dxa"/>
            </w:tcMar>
            <w:vAlign w:val="center"/>
          </w:tcPr>
          <w:p w14:paraId="0CF6DD30" w14:textId="0DBD651A" w:rsidR="00C5381E" w:rsidRDefault="00C11785">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14:paraId="75903986" w14:textId="77777777" w:rsidR="00C5381E" w:rsidRDefault="00C11785">
            <w:pPr>
              <w:jc w:val="center"/>
            </w:pPr>
            <w:r>
              <w:rPr>
                <w:rFonts w:ascii="Arial" w:hAnsi="Arial" w:cs="Arial"/>
                <w:color w:val="000000"/>
                <w:position w:val="-2"/>
                <w:sz w:val="18"/>
                <w:szCs w:val="18"/>
              </w:rPr>
              <w:t>Ime in priimek: _____________________</w:t>
            </w:r>
          </w:p>
        </w:tc>
      </w:tr>
      <w:tr w:rsidR="00C5381E" w14:paraId="0DD12158" w14:textId="77777777">
        <w:tc>
          <w:tcPr>
            <w:tcW w:w="4080" w:type="dxa"/>
            <w:tcMar>
              <w:top w:w="75" w:type="dxa"/>
              <w:bottom w:w="75" w:type="dxa"/>
            </w:tcMar>
            <w:vAlign w:val="center"/>
          </w:tcPr>
          <w:p w14:paraId="2E2678BB"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14F26079" w14:textId="77777777" w:rsidR="00C5381E" w:rsidRDefault="00C5381E"/>
          <w:p w14:paraId="316BC0D3" w14:textId="77777777" w:rsidR="00C5381E" w:rsidRDefault="00C1178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2AF8D369" w14:textId="0777915E"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565DD144" w14:textId="77777777" w:rsidR="004024D8" w:rsidRDefault="004024D8" w:rsidP="00DD5430">
      <w:pPr>
        <w:spacing w:after="0"/>
        <w:jc w:val="right"/>
        <w:rPr>
          <w:rFonts w:ascii="Arial" w:hAnsi="Arial" w:cs="Arial"/>
          <w:sz w:val="18"/>
          <w:szCs w:val="18"/>
        </w:rPr>
      </w:pPr>
    </w:p>
    <w:p w14:paraId="68320CAB" w14:textId="77777777" w:rsidR="004024D8" w:rsidRDefault="004024D8" w:rsidP="00DD5430">
      <w:pPr>
        <w:spacing w:after="0"/>
        <w:jc w:val="right"/>
        <w:rPr>
          <w:rFonts w:ascii="Arial" w:hAnsi="Arial" w:cs="Arial"/>
          <w:sz w:val="18"/>
          <w:szCs w:val="18"/>
        </w:rPr>
      </w:pPr>
    </w:p>
    <w:p w14:paraId="631CFCB2" w14:textId="77777777" w:rsidR="004024D8" w:rsidRDefault="004024D8" w:rsidP="00DD5430">
      <w:pPr>
        <w:spacing w:after="0"/>
        <w:jc w:val="right"/>
        <w:rPr>
          <w:rFonts w:ascii="Arial" w:hAnsi="Arial" w:cs="Arial"/>
          <w:sz w:val="18"/>
          <w:szCs w:val="18"/>
        </w:rPr>
      </w:pPr>
    </w:p>
    <w:p w14:paraId="5479F477" w14:textId="162D027F" w:rsidR="00DD5430" w:rsidRDefault="004024D8" w:rsidP="00DD5430">
      <w:pPr>
        <w:spacing w:after="0"/>
        <w:jc w:val="right"/>
        <w:rPr>
          <w:rFonts w:ascii="Arial" w:hAnsi="Arial" w:cs="Arial"/>
          <w:sz w:val="18"/>
          <w:szCs w:val="18"/>
        </w:rPr>
      </w:pPr>
      <w:r>
        <w:rPr>
          <w:rFonts w:ascii="Arial" w:hAnsi="Arial" w:cs="Arial"/>
          <w:sz w:val="18"/>
          <w:szCs w:val="18"/>
        </w:rPr>
        <w:t>Obrazec št: 3</w:t>
      </w:r>
    </w:p>
    <w:p w14:paraId="3D3EE102" w14:textId="77777777" w:rsidR="00EA158D" w:rsidRPr="00590863" w:rsidRDefault="00EA158D" w:rsidP="00DD5430">
      <w:pPr>
        <w:spacing w:after="0"/>
        <w:jc w:val="right"/>
        <w:rPr>
          <w:rFonts w:ascii="Arial" w:hAnsi="Arial" w:cs="Arial"/>
          <w:sz w:val="18"/>
          <w:szCs w:val="18"/>
        </w:rPr>
      </w:pPr>
    </w:p>
    <w:p w14:paraId="17D06BC5" w14:textId="77777777" w:rsidR="004F2192" w:rsidRPr="004F5D99" w:rsidRDefault="004F2192" w:rsidP="004F2192">
      <w:pPr>
        <w:keepNext/>
        <w:keepLines/>
        <w:pBdr>
          <w:top w:val="single" w:sz="36" w:space="1" w:color="7EFF09"/>
          <w:left w:val="single" w:sz="36" w:space="5" w:color="7EFF09"/>
          <w:bottom w:val="single" w:sz="36" w:space="2" w:color="7EFF09"/>
          <w:right w:val="single" w:sz="36" w:space="4" w:color="7EFF09"/>
        </w:pBdr>
        <w:shd w:val="clear" w:color="auto" w:fill="7BF949"/>
        <w:spacing w:after="120"/>
        <w:ind w:left="1985"/>
        <w:outlineLvl w:val="0"/>
        <w:rPr>
          <w:rFonts w:ascii="Arial" w:hAnsi="Arial" w:cs="Arial"/>
        </w:rPr>
      </w:pPr>
      <w:r w:rsidRPr="004F5D99">
        <w:rPr>
          <w:rFonts w:ascii="Arial" w:eastAsiaTheme="majorEastAsia" w:hAnsi="Arial" w:cs="Arial"/>
          <w:b/>
          <w:bCs/>
        </w:rPr>
        <w:t xml:space="preserve">IZJAVA O IZPOLNJEVANJU TEHNIČNIH </w:t>
      </w:r>
      <w:r>
        <w:rPr>
          <w:rFonts w:ascii="Arial" w:eastAsiaTheme="majorEastAsia" w:hAnsi="Arial" w:cs="Arial"/>
          <w:b/>
          <w:bCs/>
        </w:rPr>
        <w:t xml:space="preserve">IN OKOLJSKIH </w:t>
      </w:r>
      <w:r w:rsidRPr="004F5D99">
        <w:rPr>
          <w:rFonts w:ascii="Arial" w:eastAsiaTheme="majorEastAsia" w:hAnsi="Arial" w:cs="Arial"/>
          <w:b/>
          <w:bCs/>
        </w:rPr>
        <w:t xml:space="preserve">ZAHTEV </w:t>
      </w:r>
      <w:r w:rsidRPr="004F5D99">
        <w:rPr>
          <w:rFonts w:ascii="Arial" w:hAnsi="Arial" w:cs="Arial"/>
        </w:rPr>
        <w:t xml:space="preserve"> </w:t>
      </w:r>
    </w:p>
    <w:p w14:paraId="31C32D06" w14:textId="77777777" w:rsidR="004F2192" w:rsidRPr="008B6635" w:rsidRDefault="004F2192" w:rsidP="004F2192">
      <w:pPr>
        <w:pStyle w:val="Brezrazmikov"/>
      </w:pPr>
    </w:p>
    <w:p w14:paraId="27A30B75" w14:textId="77777777" w:rsidR="004F2192" w:rsidRDefault="004F2192" w:rsidP="004F2192">
      <w:pPr>
        <w:pStyle w:val="Brezrazmikov"/>
        <w:rPr>
          <w:rFonts w:ascii="Arial" w:hAnsi="Arial" w:cs="Arial"/>
          <w:szCs w:val="18"/>
        </w:rPr>
      </w:pPr>
      <w:r>
        <w:rPr>
          <w:rFonts w:ascii="Arial" w:hAnsi="Arial" w:cs="Arial"/>
          <w:szCs w:val="18"/>
        </w:rPr>
        <w:t xml:space="preserve">V </w:t>
      </w:r>
      <w:r w:rsidRPr="004F5D99">
        <w:rPr>
          <w:rFonts w:ascii="Arial" w:hAnsi="Arial" w:cs="Arial"/>
          <w:szCs w:val="18"/>
        </w:rPr>
        <w:t>zvezi z javnim naročilom »</w:t>
      </w:r>
      <w:r>
        <w:rPr>
          <w:rFonts w:ascii="Arial" w:hAnsi="Arial" w:cs="Arial"/>
          <w:szCs w:val="18"/>
        </w:rPr>
        <w:t>Delna prenova prostorov</w:t>
      </w:r>
      <w:r w:rsidRPr="004F5D99">
        <w:rPr>
          <w:rFonts w:ascii="Arial" w:hAnsi="Arial" w:cs="Arial"/>
          <w:szCs w:val="18"/>
        </w:rPr>
        <w:t>«,</w:t>
      </w:r>
    </w:p>
    <w:p w14:paraId="34FB5DE6" w14:textId="77777777" w:rsidR="004F2192" w:rsidRDefault="004F2192" w:rsidP="004F2192">
      <w:pPr>
        <w:pStyle w:val="Brezrazmikov"/>
        <w:rPr>
          <w:rFonts w:ascii="Arial" w:hAnsi="Arial" w:cs="Arial"/>
          <w:szCs w:val="18"/>
        </w:rPr>
      </w:pPr>
    </w:p>
    <w:p w14:paraId="2A4E0497" w14:textId="77777777" w:rsidR="004F2192" w:rsidRPr="008D7678" w:rsidRDefault="004F2192" w:rsidP="004F2192">
      <w:pPr>
        <w:pStyle w:val="Brezrazmikov"/>
        <w:rPr>
          <w:rFonts w:ascii="Arial" w:hAnsi="Arial" w:cs="Arial"/>
          <w:szCs w:val="18"/>
        </w:rPr>
      </w:pPr>
      <w:r w:rsidRPr="008D7678">
        <w:rPr>
          <w:rFonts w:ascii="Arial" w:hAnsi="Arial" w:cs="Arial"/>
          <w:szCs w:val="18"/>
        </w:rPr>
        <w:t>_________________________________________,</w:t>
      </w:r>
    </w:p>
    <w:p w14:paraId="0E12EC00" w14:textId="77777777" w:rsidR="004F2192" w:rsidRPr="008D7678" w:rsidRDefault="004F2192" w:rsidP="004F2192">
      <w:pPr>
        <w:rPr>
          <w:rFonts w:ascii="Arial" w:hAnsi="Arial" w:cs="Arial"/>
          <w:sz w:val="18"/>
          <w:szCs w:val="18"/>
        </w:rPr>
      </w:pPr>
      <w:r w:rsidRPr="008D7678">
        <w:rPr>
          <w:rFonts w:ascii="Arial" w:hAnsi="Arial" w:cs="Arial"/>
          <w:sz w:val="18"/>
          <w:szCs w:val="18"/>
        </w:rPr>
        <w:t>(naziv ponudnika, partnerja v skupni ponudbi)</w:t>
      </w:r>
    </w:p>
    <w:p w14:paraId="06F478FF" w14:textId="77777777" w:rsidR="004F2192" w:rsidRPr="004F5D99" w:rsidRDefault="004F2192" w:rsidP="004F2192">
      <w:pPr>
        <w:jc w:val="both"/>
        <w:rPr>
          <w:rFonts w:ascii="Arial" w:hAnsi="Arial" w:cs="Arial"/>
          <w:sz w:val="18"/>
          <w:szCs w:val="18"/>
        </w:rPr>
      </w:pPr>
      <w:r w:rsidRPr="008D7678">
        <w:rPr>
          <w:rFonts w:ascii="Arial" w:hAnsi="Arial" w:cs="Arial"/>
          <w:sz w:val="18"/>
          <w:szCs w:val="18"/>
        </w:rPr>
        <w:t>s polno odgovornostjo izjavljamo, da</w:t>
      </w:r>
      <w:r>
        <w:rPr>
          <w:rFonts w:ascii="Arial" w:hAnsi="Arial" w:cs="Arial"/>
          <w:sz w:val="18"/>
          <w:szCs w:val="18"/>
        </w:rPr>
        <w:t xml:space="preserve"> </w:t>
      </w:r>
      <w:r w:rsidRPr="004F5D99">
        <w:rPr>
          <w:rFonts w:ascii="Arial" w:hAnsi="Arial" w:cs="Arial"/>
          <w:sz w:val="18"/>
          <w:szCs w:val="18"/>
        </w:rPr>
        <w:t>izpolnjujemo vse zahteve in pogoje ter relevantna določila Uredbe o zelenem javnem naročanju (Uradni list RS, št. 102/11, 18/12, 24/12, 64/12, 2/13, 89/14 in 91/15 – ZJN-3; odslej Uredba), konkretno Prilogo 7: Temeljne okoljske zahteve za stavbe ter, da bomo vse zahteve upoštevali tudi tekom izvedbe javnega naročila;</w:t>
      </w:r>
    </w:p>
    <w:p w14:paraId="6BD27C91" w14:textId="77777777" w:rsidR="004F2192" w:rsidRPr="004F5D99" w:rsidRDefault="004F2192" w:rsidP="004F2192">
      <w:pPr>
        <w:jc w:val="both"/>
        <w:rPr>
          <w:rFonts w:ascii="Arial" w:hAnsi="Arial" w:cs="Arial"/>
          <w:sz w:val="18"/>
          <w:szCs w:val="18"/>
        </w:rPr>
      </w:pPr>
      <w:r w:rsidRPr="004F5D99">
        <w:rPr>
          <w:rFonts w:ascii="Arial" w:hAnsi="Arial" w:cs="Arial"/>
          <w:sz w:val="18"/>
          <w:szCs w:val="18"/>
        </w:rPr>
        <w:t xml:space="preserve">S podpisom te izjave izjavljamo, </w:t>
      </w:r>
      <w:r>
        <w:rPr>
          <w:rFonts w:ascii="Arial" w:hAnsi="Arial" w:cs="Arial"/>
          <w:sz w:val="18"/>
          <w:szCs w:val="18"/>
        </w:rPr>
        <w:t>da smo</w:t>
      </w:r>
      <w:r w:rsidRPr="00BA1152">
        <w:rPr>
          <w:rFonts w:ascii="Arial" w:hAnsi="Arial" w:cs="Arial"/>
          <w:sz w:val="18"/>
          <w:szCs w:val="18"/>
        </w:rPr>
        <w:t xml:space="preserve"> pri pripravi ponudbe v polnosti</w:t>
      </w:r>
      <w:r>
        <w:rPr>
          <w:rFonts w:ascii="Arial" w:hAnsi="Arial" w:cs="Arial"/>
          <w:sz w:val="18"/>
          <w:szCs w:val="18"/>
        </w:rPr>
        <w:t xml:space="preserve"> upoštevali</w:t>
      </w:r>
      <w:r w:rsidRPr="00BA1152">
        <w:rPr>
          <w:rFonts w:ascii="Arial" w:hAnsi="Arial" w:cs="Arial"/>
          <w:sz w:val="18"/>
          <w:szCs w:val="18"/>
        </w:rPr>
        <w:t xml:space="preserve"> vse zahteve naročnika, kot so podane skladno s tehničnimi specifikacijami, skladno z razpisno dokumentacijo, skladno s ponudbenim predračunom ter skladno z vsemi preostalimi deli te razpisne dokumentacije.</w:t>
      </w:r>
    </w:p>
    <w:p w14:paraId="0501ADC8" w14:textId="77777777" w:rsidR="004F2192" w:rsidRPr="006260F1" w:rsidRDefault="004F2192" w:rsidP="004F2192">
      <w:pPr>
        <w:spacing w:before="225" w:after="225" w:line="240" w:lineRule="auto"/>
        <w:jc w:val="both"/>
        <w:rPr>
          <w:rFonts w:ascii="Arial" w:hAnsi="Arial" w:cs="Arial"/>
          <w:color w:val="FF0000"/>
          <w:sz w:val="18"/>
          <w:szCs w:val="18"/>
        </w:rPr>
      </w:pPr>
    </w:p>
    <w:tbl>
      <w:tblPr>
        <w:tblStyle w:val="NormalTablePHPDOCX1"/>
        <w:tblW w:w="5000" w:type="pct"/>
        <w:tblLook w:val="04A0" w:firstRow="1" w:lastRow="0" w:firstColumn="1" w:lastColumn="0" w:noHBand="0" w:noVBand="1"/>
      </w:tblPr>
      <w:tblGrid>
        <w:gridCol w:w="4588"/>
        <w:gridCol w:w="4482"/>
      </w:tblGrid>
      <w:tr w:rsidR="004F2192" w:rsidRPr="005827BC" w14:paraId="792BF211" w14:textId="77777777" w:rsidTr="009A08F3">
        <w:trPr>
          <w:trHeight w:val="480"/>
        </w:trPr>
        <w:tc>
          <w:tcPr>
            <w:tcW w:w="2529" w:type="pct"/>
            <w:tcMar>
              <w:top w:w="0" w:type="auto"/>
              <w:bottom w:w="0" w:type="auto"/>
            </w:tcMar>
            <w:vAlign w:val="center"/>
          </w:tcPr>
          <w:p w14:paraId="2C7482BC" w14:textId="77777777" w:rsidR="004F2192" w:rsidRPr="005827BC" w:rsidRDefault="004F2192" w:rsidP="009A08F3">
            <w:pPr>
              <w:spacing w:before="135" w:after="135"/>
              <w:jc w:val="both"/>
              <w:textAlignment w:val="center"/>
            </w:pPr>
            <w:r w:rsidRPr="005827BC">
              <w:rPr>
                <w:rFonts w:ascii="Arial" w:hAnsi="Arial" w:cs="Arial"/>
                <w:sz w:val="18"/>
                <w:szCs w:val="18"/>
              </w:rPr>
              <w:br w:type="page"/>
            </w:r>
            <w:r w:rsidRPr="005827BC">
              <w:rPr>
                <w:rFonts w:ascii="Arial" w:hAnsi="Arial" w:cs="Arial"/>
                <w:color w:val="000000"/>
                <w:position w:val="-2"/>
                <w:sz w:val="18"/>
                <w:szCs w:val="18"/>
              </w:rPr>
              <w:t>Kraj in datum:</w:t>
            </w:r>
          </w:p>
        </w:tc>
        <w:tc>
          <w:tcPr>
            <w:tcW w:w="0" w:type="auto"/>
            <w:tcMar>
              <w:top w:w="0" w:type="auto"/>
              <w:bottom w:w="0" w:type="auto"/>
            </w:tcMar>
            <w:vAlign w:val="center"/>
          </w:tcPr>
          <w:p w14:paraId="0CC83F2A" w14:textId="77777777" w:rsidR="004F2192" w:rsidRPr="005827BC" w:rsidRDefault="004F2192" w:rsidP="009A08F3">
            <w:pPr>
              <w:spacing w:before="135" w:after="135"/>
              <w:jc w:val="both"/>
              <w:textAlignment w:val="center"/>
            </w:pPr>
            <w:r w:rsidRPr="005827BC">
              <w:rPr>
                <w:rFonts w:ascii="Arial" w:hAnsi="Arial" w:cs="Arial"/>
                <w:color w:val="000000"/>
                <w:position w:val="-2"/>
                <w:sz w:val="18"/>
                <w:szCs w:val="18"/>
              </w:rPr>
              <w:t>Naziv:</w:t>
            </w:r>
          </w:p>
        </w:tc>
      </w:tr>
      <w:tr w:rsidR="004F2192" w:rsidRPr="005827BC" w14:paraId="0F71A3A0" w14:textId="77777777" w:rsidTr="009A08F3">
        <w:trPr>
          <w:trHeight w:val="822"/>
        </w:trPr>
        <w:tc>
          <w:tcPr>
            <w:tcW w:w="2529" w:type="pct"/>
            <w:tcMar>
              <w:top w:w="0" w:type="auto"/>
              <w:bottom w:w="0" w:type="auto"/>
            </w:tcMar>
            <w:vAlign w:val="center"/>
          </w:tcPr>
          <w:p w14:paraId="25F25EC7" w14:textId="77777777" w:rsidR="004F2192" w:rsidRPr="005827BC" w:rsidRDefault="004F2192" w:rsidP="009A08F3">
            <w:pPr>
              <w:spacing w:before="135" w:after="135"/>
              <w:jc w:val="both"/>
              <w:textAlignment w:val="center"/>
            </w:pPr>
            <w:r w:rsidRPr="005827BC">
              <w:rPr>
                <w:rFonts w:ascii="Arial" w:hAnsi="Arial" w:cs="Arial"/>
                <w:color w:val="000000"/>
                <w:position w:val="-2"/>
                <w:sz w:val="18"/>
                <w:szCs w:val="18"/>
              </w:rPr>
              <w:t> </w:t>
            </w:r>
          </w:p>
        </w:tc>
        <w:tc>
          <w:tcPr>
            <w:tcW w:w="0" w:type="auto"/>
            <w:tcMar>
              <w:top w:w="0" w:type="auto"/>
              <w:bottom w:w="0" w:type="auto"/>
            </w:tcMar>
            <w:vAlign w:val="center"/>
          </w:tcPr>
          <w:p w14:paraId="5E2AC1A5" w14:textId="77777777" w:rsidR="004F2192" w:rsidRPr="005827BC" w:rsidRDefault="004F2192" w:rsidP="009A08F3">
            <w:pPr>
              <w:spacing w:before="135" w:after="135"/>
              <w:jc w:val="both"/>
              <w:textAlignment w:val="center"/>
            </w:pPr>
            <w:r w:rsidRPr="005827BC">
              <w:rPr>
                <w:rFonts w:ascii="Arial" w:hAnsi="Arial" w:cs="Arial"/>
                <w:color w:val="000000"/>
                <w:position w:val="-2"/>
                <w:sz w:val="18"/>
                <w:szCs w:val="18"/>
              </w:rPr>
              <w:t> </w:t>
            </w:r>
          </w:p>
          <w:p w14:paraId="2953D07A" w14:textId="77777777" w:rsidR="004F2192" w:rsidRPr="005827BC" w:rsidRDefault="004F2192" w:rsidP="009A08F3">
            <w:pPr>
              <w:spacing w:before="135" w:after="135"/>
              <w:jc w:val="center"/>
              <w:textAlignment w:val="center"/>
            </w:pPr>
            <w:r w:rsidRPr="005827BC">
              <w:rPr>
                <w:rFonts w:ascii="Arial" w:hAnsi="Arial" w:cs="Arial"/>
                <w:color w:val="000000"/>
                <w:position w:val="-2"/>
                <w:sz w:val="18"/>
                <w:szCs w:val="18"/>
              </w:rPr>
              <w:t>(žig in podpis)</w:t>
            </w:r>
          </w:p>
        </w:tc>
      </w:tr>
    </w:tbl>
    <w:p w14:paraId="3A8BF711" w14:textId="77777777" w:rsidR="004F2192" w:rsidRDefault="004F2192" w:rsidP="00DD5430">
      <w:pPr>
        <w:sectPr w:rsidR="004F2192" w:rsidSect="00C11785">
          <w:pgSz w:w="11906" w:h="16838"/>
          <w:pgMar w:top="1418" w:right="1418" w:bottom="1418" w:left="1418" w:header="567" w:footer="596" w:gutter="0"/>
          <w:cols w:space="708"/>
          <w:docGrid w:linePitch="360"/>
        </w:sectPr>
      </w:pPr>
    </w:p>
    <w:p w14:paraId="72C3C5C3" w14:textId="77777777" w:rsidR="00EA158D" w:rsidRDefault="00EA158D" w:rsidP="004024D8">
      <w:pPr>
        <w:spacing w:after="0"/>
        <w:jc w:val="right"/>
        <w:rPr>
          <w:rFonts w:ascii="Arial" w:hAnsi="Arial" w:cs="Arial"/>
          <w:sz w:val="18"/>
          <w:szCs w:val="18"/>
        </w:rPr>
      </w:pPr>
    </w:p>
    <w:p w14:paraId="299DB12F" w14:textId="44708922" w:rsidR="004024D8" w:rsidRDefault="004024D8" w:rsidP="004024D8">
      <w:pPr>
        <w:spacing w:after="0"/>
        <w:jc w:val="right"/>
        <w:rPr>
          <w:rFonts w:ascii="Arial" w:hAnsi="Arial" w:cs="Arial"/>
          <w:sz w:val="18"/>
          <w:szCs w:val="18"/>
        </w:rPr>
      </w:pPr>
      <w:r>
        <w:rPr>
          <w:rFonts w:ascii="Arial" w:hAnsi="Arial" w:cs="Arial"/>
          <w:sz w:val="18"/>
          <w:szCs w:val="18"/>
        </w:rPr>
        <w:t>Obrazec št: 4</w:t>
      </w:r>
    </w:p>
    <w:p w14:paraId="304AEFB5" w14:textId="77777777" w:rsidR="00EA158D" w:rsidRPr="00590863" w:rsidRDefault="00EA158D" w:rsidP="004024D8">
      <w:pPr>
        <w:spacing w:after="0"/>
        <w:jc w:val="right"/>
        <w:rPr>
          <w:rFonts w:ascii="Arial" w:hAnsi="Arial" w:cs="Arial"/>
          <w:sz w:val="18"/>
          <w:szCs w:val="18"/>
        </w:rPr>
      </w:pPr>
    </w:p>
    <w:p w14:paraId="0888C02E" w14:textId="14E30294" w:rsidR="004024D8" w:rsidRDefault="004024D8" w:rsidP="004024D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menične izjave za </w:t>
      </w:r>
      <w:r w:rsidR="00E87719">
        <w:rPr>
          <w:rFonts w:ascii="Arial" w:hAnsi="Arial" w:cs="Arial"/>
        </w:rPr>
        <w:t>resnost ponudbe</w:t>
      </w:r>
    </w:p>
    <w:p w14:paraId="13D3BC26" w14:textId="77777777" w:rsidR="00DD5430" w:rsidRDefault="00DD5430" w:rsidP="00DD5430">
      <w:pPr>
        <w:spacing w:after="120"/>
        <w:rPr>
          <w:rFonts w:ascii="Arial" w:hAnsi="Arial" w:cs="Arial"/>
        </w:rPr>
      </w:pPr>
    </w:p>
    <w:p w14:paraId="3CE5AD89" w14:textId="77777777" w:rsidR="00DD5430" w:rsidRDefault="00DD5430" w:rsidP="00DD5430">
      <w:pPr>
        <w:spacing w:before="225" w:after="225" w:line="240" w:lineRule="auto"/>
        <w:jc w:val="center"/>
      </w:pPr>
      <w:r>
        <w:rPr>
          <w:rFonts w:ascii="Arial" w:hAnsi="Arial" w:cs="Arial"/>
          <w:b/>
          <w:bCs/>
          <w:color w:val="000000"/>
          <w:sz w:val="24"/>
          <w:szCs w:val="24"/>
        </w:rPr>
        <w:t>MENIČNA IZJAVA</w:t>
      </w:r>
    </w:p>
    <w:p w14:paraId="523F2F4B" w14:textId="77777777" w:rsidR="00DD5430" w:rsidRDefault="00DD5430" w:rsidP="00DD5430">
      <w:pPr>
        <w:spacing w:before="225" w:after="225" w:line="240" w:lineRule="auto"/>
        <w:jc w:val="center"/>
      </w:pPr>
      <w:r>
        <w:rPr>
          <w:rFonts w:ascii="Arial" w:hAnsi="Arial" w:cs="Arial"/>
          <w:color w:val="000000"/>
          <w:sz w:val="21"/>
          <w:szCs w:val="21"/>
        </w:rPr>
        <w:t>s pooblastilom za izpolnitev in unovčenje menice</w:t>
      </w:r>
    </w:p>
    <w:p w14:paraId="5D0637DF" w14:textId="77777777" w:rsidR="00DD5430" w:rsidRDefault="00DD5430" w:rsidP="00DD5430">
      <w:pPr>
        <w:spacing w:before="225" w:after="225" w:line="240" w:lineRule="auto"/>
        <w:jc w:val="both"/>
      </w:pPr>
      <w:r>
        <w:rPr>
          <w:rFonts w:ascii="Arial" w:hAnsi="Arial" w:cs="Arial"/>
          <w:color w:val="000000"/>
          <w:sz w:val="18"/>
          <w:szCs w:val="18"/>
        </w:rPr>
        <w:t> </w:t>
      </w:r>
    </w:p>
    <w:p w14:paraId="529A47DE" w14:textId="77777777" w:rsidR="00DD5430" w:rsidRDefault="00DD5430" w:rsidP="00DD5430">
      <w:pPr>
        <w:spacing w:before="225" w:after="225" w:line="240" w:lineRule="auto"/>
        <w:jc w:val="both"/>
      </w:pPr>
      <w:r>
        <w:rPr>
          <w:rFonts w:ascii="Arial" w:hAnsi="Arial" w:cs="Arial"/>
          <w:color w:val="000000"/>
          <w:sz w:val="18"/>
          <w:szCs w:val="18"/>
        </w:rPr>
        <w:t xml:space="preserve">Naročniku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03C3F209" w14:textId="39233D4C" w:rsidR="00DD5430" w:rsidRDefault="00E87719" w:rsidP="00DD5430">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Delna prenova poslovnih prostorov</w:t>
      </w:r>
    </w:p>
    <w:p w14:paraId="0F28E358" w14:textId="77777777" w:rsidR="00DD5430" w:rsidRDefault="00DD5430" w:rsidP="00DD543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2EA6508E" w14:textId="77777777" w:rsidR="00DD5430" w:rsidRDefault="00DD5430" w:rsidP="00DD5430">
      <w:pPr>
        <w:spacing w:before="225" w:after="225" w:line="240" w:lineRule="auto"/>
        <w:jc w:val="both"/>
      </w:pPr>
      <w:r>
        <w:rPr>
          <w:rFonts w:ascii="Arial" w:hAnsi="Arial" w:cs="Arial"/>
          <w:color w:val="000000"/>
          <w:sz w:val="18"/>
          <w:szCs w:val="18"/>
        </w:rPr>
        <w:t> </w:t>
      </w:r>
    </w:p>
    <w:p w14:paraId="3D6D2A28" w14:textId="25173A92" w:rsidR="00DD5430" w:rsidRDefault="00DD5430" w:rsidP="00DD5430">
      <w:pPr>
        <w:spacing w:before="225" w:after="225" w:line="240" w:lineRule="auto"/>
        <w:jc w:val="both"/>
      </w:pPr>
      <w:r>
        <w:rPr>
          <w:rFonts w:ascii="Arial" w:hAnsi="Arial" w:cs="Arial"/>
          <w:color w:val="000000"/>
          <w:sz w:val="18"/>
          <w:szCs w:val="18"/>
        </w:rPr>
        <w:t xml:space="preserve">Naročnika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u w:val="single"/>
        </w:rPr>
        <w:t>__________</w:t>
      </w:r>
    </w:p>
    <w:p w14:paraId="750DEC8F" w14:textId="77777777" w:rsidR="003632AB" w:rsidRDefault="00DD5430" w:rsidP="003632AB">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in z vsemi ostalimi potrebnimi podatki ter jo na naš račun unovči v primeru, </w:t>
      </w:r>
      <w:r w:rsidR="003632AB">
        <w:rPr>
          <w:rFonts w:ascii="Arial" w:hAnsi="Arial" w:cs="Arial"/>
          <w:color w:val="000000"/>
          <w:sz w:val="18"/>
          <w:szCs w:val="18"/>
        </w:rPr>
        <w:t>V primeru, da:</w:t>
      </w:r>
    </w:p>
    <w:p w14:paraId="7E9BEE72" w14:textId="32391BEB" w:rsidR="003632AB" w:rsidRPr="003632AB" w:rsidRDefault="003632AB" w:rsidP="003632AB">
      <w:pPr>
        <w:pStyle w:val="Brezrazmikov"/>
        <w:numPr>
          <w:ilvl w:val="0"/>
          <w:numId w:val="79"/>
        </w:numPr>
      </w:pPr>
      <w:r w:rsidRPr="003632AB">
        <w:t>umaknemo ali spremenimo ponudbo v času njene veljavnosti ali</w:t>
      </w:r>
    </w:p>
    <w:p w14:paraId="3F178B04" w14:textId="2F79CE42" w:rsidR="003632AB" w:rsidRPr="003632AB" w:rsidRDefault="003632AB" w:rsidP="003632AB">
      <w:pPr>
        <w:pStyle w:val="Brezrazmikov"/>
        <w:numPr>
          <w:ilvl w:val="0"/>
          <w:numId w:val="79"/>
        </w:numPr>
      </w:pPr>
      <w:r w:rsidRPr="003632AB">
        <w:t>podamo v ponudbi lažne podatke ali</w:t>
      </w:r>
    </w:p>
    <w:p w14:paraId="101662AD" w14:textId="6EEA7B9C" w:rsidR="003632AB" w:rsidRDefault="003632AB" w:rsidP="003632AB">
      <w:pPr>
        <w:pStyle w:val="Brezrazmikov"/>
        <w:numPr>
          <w:ilvl w:val="0"/>
          <w:numId w:val="79"/>
        </w:numPr>
      </w:pPr>
      <w:r w:rsidRPr="003632AB">
        <w:t>zavrnemo</w:t>
      </w:r>
      <w:r>
        <w:t xml:space="preserve"> sklenitev pogodbe</w:t>
      </w:r>
      <w:r w:rsidRPr="003632AB">
        <w:cr/>
      </w:r>
    </w:p>
    <w:p w14:paraId="66B2B50F" w14:textId="45D44DF4" w:rsidR="00DD5430" w:rsidRDefault="00DD5430" w:rsidP="003632AB">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70D8F70F" w14:textId="77777777" w:rsidR="00DD5430" w:rsidRDefault="00DD5430" w:rsidP="00DD543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4E8AE8E5" w14:textId="77777777" w:rsidR="00DD5430" w:rsidRDefault="00DD5430" w:rsidP="00DD543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42156924" w14:textId="77777777" w:rsidR="00DD5430" w:rsidRDefault="00DD5430" w:rsidP="00DD5430">
      <w:pPr>
        <w:spacing w:before="225" w:after="225" w:line="240" w:lineRule="auto"/>
        <w:jc w:val="both"/>
      </w:pPr>
      <w:r>
        <w:rPr>
          <w:rFonts w:ascii="Arial" w:hAnsi="Arial" w:cs="Arial"/>
          <w:color w:val="000000"/>
          <w:sz w:val="18"/>
          <w:szCs w:val="18"/>
        </w:rPr>
        <w:t> </w:t>
      </w:r>
    </w:p>
    <w:p w14:paraId="4A6F5CA6" w14:textId="77777777" w:rsidR="00DD5430" w:rsidRDefault="00DD5430" w:rsidP="00DD5430">
      <w:pPr>
        <w:spacing w:before="225" w:after="225" w:line="240" w:lineRule="auto"/>
        <w:jc w:val="both"/>
      </w:pPr>
      <w:r>
        <w:rPr>
          <w:rFonts w:ascii="Arial" w:hAnsi="Arial" w:cs="Arial"/>
          <w:color w:val="000000"/>
          <w:sz w:val="18"/>
          <w:szCs w:val="18"/>
        </w:rPr>
        <w:t>Priloga: </w:t>
      </w:r>
    </w:p>
    <w:p w14:paraId="2D422C97" w14:textId="77777777" w:rsidR="00DD5430" w:rsidRDefault="00DD5430" w:rsidP="00DD5430">
      <w:pPr>
        <w:spacing w:before="225" w:after="225" w:line="240" w:lineRule="auto"/>
        <w:jc w:val="both"/>
      </w:pPr>
      <w:r>
        <w:rPr>
          <w:rFonts w:ascii="Arial" w:hAnsi="Arial" w:cs="Arial"/>
          <w:color w:val="000000"/>
          <w:sz w:val="18"/>
          <w:szCs w:val="18"/>
        </w:rPr>
        <w:t>- bianco menica, podpisana in žigosana</w:t>
      </w:r>
    </w:p>
    <w:p w14:paraId="5EB55FFD" w14:textId="77777777" w:rsidR="00DD5430" w:rsidRDefault="00DD5430" w:rsidP="00DD543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D5430" w14:paraId="39D6AFCA" w14:textId="77777777" w:rsidTr="00983477">
        <w:tc>
          <w:tcPr>
            <w:tcW w:w="2500" w:type="pct"/>
            <w:tcMar>
              <w:top w:w="75" w:type="dxa"/>
              <w:bottom w:w="75" w:type="dxa"/>
            </w:tcMar>
            <w:vAlign w:val="center"/>
          </w:tcPr>
          <w:p w14:paraId="6F306385" w14:textId="77777777" w:rsidR="00DD5430" w:rsidRDefault="00DD5430" w:rsidP="00983477">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E66D3C3" w14:textId="77777777" w:rsidR="00DD5430" w:rsidRDefault="00DD5430" w:rsidP="00983477">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D5430" w14:paraId="2F2ABAEB" w14:textId="77777777" w:rsidTr="00983477">
        <w:tc>
          <w:tcPr>
            <w:tcW w:w="2500" w:type="pct"/>
            <w:tcMar>
              <w:top w:w="75" w:type="dxa"/>
              <w:bottom w:w="75" w:type="dxa"/>
            </w:tcMar>
            <w:vAlign w:val="center"/>
          </w:tcPr>
          <w:p w14:paraId="7C22AAF3" w14:textId="77777777" w:rsidR="00DD5430" w:rsidRDefault="00DD5430" w:rsidP="00983477">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90532EC" w14:textId="77777777" w:rsidR="00DD5430" w:rsidRDefault="00DD5430" w:rsidP="00983477"/>
          <w:p w14:paraId="377F714F" w14:textId="77777777" w:rsidR="00DD5430" w:rsidRDefault="00DD5430" w:rsidP="00983477">
            <w:pPr>
              <w:jc w:val="center"/>
            </w:pPr>
            <w:r>
              <w:rPr>
                <w:rFonts w:ascii="Arial" w:hAnsi="Arial" w:cs="Arial"/>
                <w:color w:val="A9A9A9"/>
                <w:position w:val="-2"/>
                <w:sz w:val="18"/>
                <w:szCs w:val="18"/>
              </w:rPr>
              <w:t>(žig in podpis)</w:t>
            </w:r>
          </w:p>
        </w:tc>
      </w:tr>
    </w:tbl>
    <w:p w14:paraId="15518D56" w14:textId="77777777" w:rsidR="00DD5430" w:rsidRDefault="00DD5430" w:rsidP="00DD5430">
      <w:pPr>
        <w:spacing w:before="225" w:after="225" w:line="240" w:lineRule="auto"/>
        <w:jc w:val="both"/>
      </w:pPr>
      <w:r>
        <w:rPr>
          <w:rFonts w:ascii="Arial" w:hAnsi="Arial" w:cs="Arial"/>
          <w:color w:val="000000"/>
          <w:sz w:val="18"/>
          <w:szCs w:val="18"/>
        </w:rPr>
        <w:t> </w:t>
      </w:r>
    </w:p>
    <w:p w14:paraId="11108550" w14:textId="77777777" w:rsidR="00DD5430" w:rsidRDefault="00DD5430">
      <w:pPr>
        <w:spacing w:before="225" w:after="225" w:line="240" w:lineRule="auto"/>
        <w:jc w:val="both"/>
        <w:sectPr w:rsidR="00DD5430" w:rsidSect="00C11785">
          <w:pgSz w:w="11906" w:h="16838"/>
          <w:pgMar w:top="1418" w:right="1418" w:bottom="1418" w:left="1418" w:header="567" w:footer="596" w:gutter="0"/>
          <w:cols w:space="708"/>
          <w:docGrid w:linePitch="360"/>
        </w:sectPr>
      </w:pPr>
    </w:p>
    <w:p w14:paraId="5B86CE9D" w14:textId="77777777" w:rsidR="00EA158D" w:rsidRDefault="00EA158D" w:rsidP="00C11785">
      <w:pPr>
        <w:spacing w:after="0"/>
        <w:jc w:val="right"/>
        <w:rPr>
          <w:rFonts w:ascii="Arial" w:hAnsi="Arial" w:cs="Arial"/>
          <w:sz w:val="18"/>
          <w:szCs w:val="18"/>
        </w:rPr>
      </w:pPr>
    </w:p>
    <w:p w14:paraId="68EFE843" w14:textId="5BD976B5" w:rsidR="00C11785" w:rsidRDefault="004024D8" w:rsidP="00C11785">
      <w:pPr>
        <w:spacing w:after="0"/>
        <w:jc w:val="right"/>
        <w:rPr>
          <w:rFonts w:ascii="Arial" w:hAnsi="Arial" w:cs="Arial"/>
          <w:sz w:val="18"/>
          <w:szCs w:val="18"/>
        </w:rPr>
      </w:pPr>
      <w:r>
        <w:rPr>
          <w:rFonts w:ascii="Arial" w:hAnsi="Arial" w:cs="Arial"/>
          <w:sz w:val="18"/>
          <w:szCs w:val="18"/>
        </w:rPr>
        <w:t>Obrazec št: 5</w:t>
      </w:r>
    </w:p>
    <w:p w14:paraId="45DAAE66" w14:textId="77777777" w:rsidR="00EA158D" w:rsidRPr="00590863" w:rsidRDefault="00EA158D" w:rsidP="00C11785">
      <w:pPr>
        <w:spacing w:after="0"/>
        <w:jc w:val="right"/>
        <w:rPr>
          <w:rFonts w:ascii="Arial" w:hAnsi="Arial" w:cs="Arial"/>
          <w:sz w:val="18"/>
          <w:szCs w:val="18"/>
        </w:rPr>
      </w:pPr>
    </w:p>
    <w:p w14:paraId="76234CE0"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w:t>
      </w:r>
      <w:r w:rsidR="00AF54C1">
        <w:rPr>
          <w:rFonts w:ascii="Arial" w:hAnsi="Arial" w:cs="Arial"/>
        </w:rPr>
        <w:t xml:space="preserve">menične izjave </w:t>
      </w:r>
      <w:r>
        <w:rPr>
          <w:rFonts w:ascii="Arial" w:hAnsi="Arial" w:cs="Arial"/>
        </w:rPr>
        <w:t>za dobro izvedbo</w:t>
      </w:r>
    </w:p>
    <w:p w14:paraId="43492749" w14:textId="77777777" w:rsidR="00C11785" w:rsidRDefault="00C11785" w:rsidP="00C11785">
      <w:pPr>
        <w:spacing w:after="120"/>
        <w:rPr>
          <w:rFonts w:ascii="Arial" w:hAnsi="Arial" w:cs="Arial"/>
        </w:rPr>
      </w:pPr>
    </w:p>
    <w:p w14:paraId="6874E360" w14:textId="77777777" w:rsidR="00AF54C1" w:rsidRDefault="00AF54C1" w:rsidP="00AF54C1">
      <w:pPr>
        <w:spacing w:before="225" w:after="225" w:line="240" w:lineRule="auto"/>
        <w:jc w:val="center"/>
      </w:pPr>
      <w:r>
        <w:rPr>
          <w:rFonts w:ascii="Arial" w:hAnsi="Arial" w:cs="Arial"/>
          <w:b/>
          <w:bCs/>
          <w:color w:val="000000"/>
          <w:sz w:val="24"/>
          <w:szCs w:val="24"/>
        </w:rPr>
        <w:t>MENIČNA IZJAVA</w:t>
      </w:r>
    </w:p>
    <w:p w14:paraId="6743BB21" w14:textId="77777777" w:rsidR="00AF54C1" w:rsidRDefault="00AF54C1" w:rsidP="00AF54C1">
      <w:pPr>
        <w:spacing w:before="225" w:after="225" w:line="240" w:lineRule="auto"/>
        <w:jc w:val="center"/>
      </w:pPr>
      <w:r>
        <w:rPr>
          <w:rFonts w:ascii="Arial" w:hAnsi="Arial" w:cs="Arial"/>
          <w:color w:val="000000"/>
          <w:sz w:val="21"/>
          <w:szCs w:val="21"/>
        </w:rPr>
        <w:t>s pooblastilom za izpolnitev in unovčenje menice</w:t>
      </w:r>
    </w:p>
    <w:p w14:paraId="2C6ED85A" w14:textId="77777777" w:rsidR="00AF54C1" w:rsidRDefault="00AF54C1" w:rsidP="00AF54C1">
      <w:pPr>
        <w:spacing w:before="225" w:after="225" w:line="240" w:lineRule="auto"/>
        <w:jc w:val="both"/>
      </w:pPr>
      <w:r>
        <w:rPr>
          <w:rFonts w:ascii="Arial" w:hAnsi="Arial" w:cs="Arial"/>
          <w:color w:val="000000"/>
          <w:sz w:val="18"/>
          <w:szCs w:val="18"/>
        </w:rPr>
        <w:t> </w:t>
      </w:r>
    </w:p>
    <w:p w14:paraId="336EB5BC" w14:textId="77777777" w:rsidR="00AF54C1" w:rsidRDefault="00AF54C1" w:rsidP="00AF54C1">
      <w:pPr>
        <w:spacing w:before="225" w:after="225" w:line="240" w:lineRule="auto"/>
        <w:jc w:val="both"/>
      </w:pPr>
      <w:r>
        <w:rPr>
          <w:rFonts w:ascii="Arial" w:hAnsi="Arial" w:cs="Arial"/>
          <w:color w:val="000000"/>
          <w:sz w:val="18"/>
          <w:szCs w:val="18"/>
        </w:rPr>
        <w:t xml:space="preserve">Naročniku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393EBA40" w14:textId="70ED2D17" w:rsidR="00AF54C1" w:rsidRDefault="00E87719" w:rsidP="00AF54C1">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Delna prenova poslovnih prostorov</w:t>
      </w:r>
    </w:p>
    <w:p w14:paraId="367BF1A2" w14:textId="77777777" w:rsidR="00AF54C1" w:rsidRDefault="00AF54C1" w:rsidP="00AF54C1">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4BF19929" w14:textId="77777777" w:rsidR="00AF54C1" w:rsidRDefault="00AF54C1" w:rsidP="00AF54C1">
      <w:pPr>
        <w:spacing w:before="225" w:after="225" w:line="240" w:lineRule="auto"/>
        <w:jc w:val="both"/>
      </w:pPr>
      <w:r>
        <w:rPr>
          <w:rFonts w:ascii="Arial" w:hAnsi="Arial" w:cs="Arial"/>
          <w:color w:val="000000"/>
          <w:sz w:val="18"/>
          <w:szCs w:val="18"/>
        </w:rPr>
        <w:t> </w:t>
      </w:r>
    </w:p>
    <w:p w14:paraId="0E8D9469" w14:textId="77777777" w:rsidR="00AF54C1" w:rsidRDefault="00AF54C1" w:rsidP="00AF54C1">
      <w:pPr>
        <w:spacing w:before="225" w:after="225" w:line="240" w:lineRule="auto"/>
        <w:jc w:val="both"/>
      </w:pPr>
      <w:r>
        <w:rPr>
          <w:rFonts w:ascii="Arial" w:hAnsi="Arial" w:cs="Arial"/>
          <w:color w:val="000000"/>
          <w:sz w:val="18"/>
          <w:szCs w:val="18"/>
        </w:rPr>
        <w:t xml:space="preserve">Naročnika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688343CD" w14:textId="77777777" w:rsidR="00AF54C1" w:rsidRDefault="00AF54C1" w:rsidP="00AF54C1">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0ECD1081" w14:textId="77777777" w:rsidR="00AF54C1" w:rsidRDefault="00AF54C1" w:rsidP="00AF54C1">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6BFED018" w14:textId="77777777" w:rsidR="00AF54C1" w:rsidRDefault="00AF54C1" w:rsidP="00AF54C1">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29822181" w14:textId="77777777" w:rsidR="00AF54C1" w:rsidRDefault="00AF54C1" w:rsidP="00AF54C1">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004C2437" w14:textId="77777777" w:rsidR="00AF54C1" w:rsidRDefault="00AF54C1" w:rsidP="00AF54C1">
      <w:pPr>
        <w:spacing w:before="225" w:after="225" w:line="240" w:lineRule="auto"/>
        <w:jc w:val="both"/>
      </w:pPr>
      <w:r>
        <w:rPr>
          <w:rFonts w:ascii="Arial" w:hAnsi="Arial" w:cs="Arial"/>
          <w:color w:val="000000"/>
          <w:sz w:val="18"/>
          <w:szCs w:val="18"/>
        </w:rPr>
        <w:t> </w:t>
      </w:r>
    </w:p>
    <w:p w14:paraId="0415F700" w14:textId="77777777" w:rsidR="00AF54C1" w:rsidRDefault="00AF54C1" w:rsidP="00AF54C1">
      <w:pPr>
        <w:spacing w:before="225" w:after="225" w:line="240" w:lineRule="auto"/>
        <w:jc w:val="both"/>
      </w:pPr>
      <w:r>
        <w:rPr>
          <w:rFonts w:ascii="Arial" w:hAnsi="Arial" w:cs="Arial"/>
          <w:color w:val="000000"/>
          <w:sz w:val="18"/>
          <w:szCs w:val="18"/>
        </w:rPr>
        <w:t>Priloga: </w:t>
      </w:r>
    </w:p>
    <w:p w14:paraId="59B16423" w14:textId="77777777" w:rsidR="00AF54C1" w:rsidRDefault="00AF54C1" w:rsidP="00AF54C1">
      <w:pPr>
        <w:spacing w:before="225" w:after="225" w:line="240" w:lineRule="auto"/>
        <w:jc w:val="both"/>
      </w:pPr>
      <w:r>
        <w:rPr>
          <w:rFonts w:ascii="Arial" w:hAnsi="Arial" w:cs="Arial"/>
          <w:color w:val="000000"/>
          <w:sz w:val="18"/>
          <w:szCs w:val="18"/>
        </w:rPr>
        <w:t>- bianco menica, podpisana in žigosana</w:t>
      </w:r>
    </w:p>
    <w:p w14:paraId="055B7037" w14:textId="77777777" w:rsidR="00AF54C1" w:rsidRDefault="00AF54C1" w:rsidP="00AF54C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AF54C1" w14:paraId="180B239A" w14:textId="77777777" w:rsidTr="008337E2">
        <w:tc>
          <w:tcPr>
            <w:tcW w:w="2500" w:type="pct"/>
            <w:tcMar>
              <w:top w:w="75" w:type="dxa"/>
              <w:bottom w:w="75" w:type="dxa"/>
            </w:tcMar>
            <w:vAlign w:val="center"/>
          </w:tcPr>
          <w:p w14:paraId="1FECA4FB" w14:textId="77777777" w:rsidR="00AF54C1" w:rsidRDefault="00AF54C1" w:rsidP="008337E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481F119" w14:textId="77777777" w:rsidR="00AF54C1" w:rsidRDefault="00AF54C1" w:rsidP="008337E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AF54C1" w14:paraId="43BBE3BF" w14:textId="77777777" w:rsidTr="008337E2">
        <w:tc>
          <w:tcPr>
            <w:tcW w:w="2500" w:type="pct"/>
            <w:tcMar>
              <w:top w:w="75" w:type="dxa"/>
              <w:bottom w:w="75" w:type="dxa"/>
            </w:tcMar>
            <w:vAlign w:val="center"/>
          </w:tcPr>
          <w:p w14:paraId="7E618469" w14:textId="77777777" w:rsidR="00AF54C1" w:rsidRDefault="00AF54C1" w:rsidP="008337E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E21BC8F" w14:textId="77777777" w:rsidR="00AF54C1" w:rsidRDefault="00AF54C1" w:rsidP="008337E2"/>
          <w:p w14:paraId="6F4BA312" w14:textId="77777777" w:rsidR="00AF54C1" w:rsidRDefault="00AF54C1" w:rsidP="008337E2">
            <w:pPr>
              <w:jc w:val="center"/>
            </w:pPr>
            <w:r>
              <w:rPr>
                <w:rFonts w:ascii="Arial" w:hAnsi="Arial" w:cs="Arial"/>
                <w:color w:val="A9A9A9"/>
                <w:position w:val="-2"/>
                <w:sz w:val="18"/>
                <w:szCs w:val="18"/>
              </w:rPr>
              <w:t>(žig in podpis)</w:t>
            </w:r>
          </w:p>
        </w:tc>
      </w:tr>
    </w:tbl>
    <w:p w14:paraId="1A1CFA1E" w14:textId="77777777" w:rsidR="00AF54C1" w:rsidRDefault="00AF54C1" w:rsidP="00AF54C1">
      <w:pPr>
        <w:spacing w:before="225" w:after="225" w:line="240" w:lineRule="auto"/>
        <w:jc w:val="both"/>
      </w:pPr>
      <w:r>
        <w:rPr>
          <w:rFonts w:ascii="Arial" w:hAnsi="Arial" w:cs="Arial"/>
          <w:color w:val="000000"/>
          <w:sz w:val="18"/>
          <w:szCs w:val="18"/>
        </w:rPr>
        <w:t> </w:t>
      </w:r>
    </w:p>
    <w:p w14:paraId="64B421AB" w14:textId="77777777" w:rsidR="00AF54C1" w:rsidRDefault="00AF54C1" w:rsidP="00AF54C1">
      <w:pPr>
        <w:spacing w:before="225" w:after="225" w:line="240" w:lineRule="auto"/>
        <w:jc w:val="both"/>
      </w:pPr>
      <w:r>
        <w:rPr>
          <w:rFonts w:ascii="Arial" w:hAnsi="Arial" w:cs="Arial"/>
          <w:color w:val="000000"/>
          <w:sz w:val="18"/>
          <w:szCs w:val="18"/>
        </w:rPr>
        <w:t> </w:t>
      </w:r>
    </w:p>
    <w:p w14:paraId="6D7C95FA" w14:textId="77777777" w:rsidR="00AF54C1" w:rsidRDefault="00AF54C1" w:rsidP="00AF54C1">
      <w:pPr>
        <w:sectPr w:rsidR="00AF54C1" w:rsidSect="008337E2">
          <w:footerReference w:type="default" r:id="rId8"/>
          <w:pgSz w:w="11906" w:h="16838"/>
          <w:pgMar w:top="1418" w:right="1418" w:bottom="1418" w:left="1418" w:header="567" w:footer="596" w:gutter="0"/>
          <w:cols w:space="708"/>
          <w:docGrid w:linePitch="360"/>
        </w:sectPr>
      </w:pPr>
    </w:p>
    <w:p w14:paraId="15CAD0C2" w14:textId="1E26D51D" w:rsidR="00C11785" w:rsidRDefault="004024D8" w:rsidP="00C11785">
      <w:pPr>
        <w:spacing w:after="0"/>
        <w:jc w:val="right"/>
        <w:rPr>
          <w:rFonts w:ascii="Arial" w:hAnsi="Arial" w:cs="Arial"/>
          <w:sz w:val="18"/>
          <w:szCs w:val="18"/>
        </w:rPr>
      </w:pPr>
      <w:r>
        <w:rPr>
          <w:rFonts w:ascii="Arial" w:hAnsi="Arial" w:cs="Arial"/>
          <w:sz w:val="18"/>
          <w:szCs w:val="18"/>
        </w:rPr>
        <w:lastRenderedPageBreak/>
        <w:t>Obrazec št: 6</w:t>
      </w:r>
    </w:p>
    <w:p w14:paraId="71614902" w14:textId="77777777" w:rsidR="00EA158D" w:rsidRPr="00590863" w:rsidRDefault="00EA158D" w:rsidP="00C11785">
      <w:pPr>
        <w:spacing w:after="0"/>
        <w:jc w:val="right"/>
        <w:rPr>
          <w:rFonts w:ascii="Arial" w:hAnsi="Arial" w:cs="Arial"/>
          <w:sz w:val="18"/>
          <w:szCs w:val="18"/>
        </w:rPr>
      </w:pPr>
    </w:p>
    <w:p w14:paraId="38AAB24C"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0786F204" w14:textId="77777777" w:rsidR="00C11785" w:rsidRDefault="00C11785" w:rsidP="00C11785">
      <w:pPr>
        <w:spacing w:after="120"/>
        <w:rPr>
          <w:rFonts w:ascii="Arial" w:hAnsi="Arial" w:cs="Arial"/>
        </w:rPr>
      </w:pPr>
    </w:p>
    <w:p w14:paraId="5EFF4636" w14:textId="77777777" w:rsidR="00C5381E" w:rsidRDefault="00C11785">
      <w:pPr>
        <w:spacing w:before="225" w:after="225" w:line="240" w:lineRule="auto"/>
        <w:jc w:val="center"/>
      </w:pPr>
      <w:r>
        <w:rPr>
          <w:rFonts w:ascii="Arial" w:hAnsi="Arial" w:cs="Arial"/>
          <w:b/>
          <w:bCs/>
          <w:color w:val="000000"/>
          <w:sz w:val="24"/>
          <w:szCs w:val="24"/>
        </w:rPr>
        <w:t>MENIČNA IZJAVA</w:t>
      </w:r>
    </w:p>
    <w:p w14:paraId="02357FC1" w14:textId="77777777" w:rsidR="00C5381E" w:rsidRDefault="00C11785">
      <w:pPr>
        <w:spacing w:before="225" w:after="225" w:line="240" w:lineRule="auto"/>
        <w:jc w:val="center"/>
      </w:pPr>
      <w:r>
        <w:rPr>
          <w:rFonts w:ascii="Arial" w:hAnsi="Arial" w:cs="Arial"/>
          <w:color w:val="000000"/>
          <w:sz w:val="21"/>
          <w:szCs w:val="21"/>
        </w:rPr>
        <w:t>s pooblastilom za izpolnitev in unovčenje menice</w:t>
      </w:r>
    </w:p>
    <w:p w14:paraId="5972C56F" w14:textId="77777777" w:rsidR="00C5381E" w:rsidRDefault="00C11785">
      <w:pPr>
        <w:spacing w:before="225" w:after="225" w:line="240" w:lineRule="auto"/>
        <w:jc w:val="both"/>
      </w:pPr>
      <w:r>
        <w:rPr>
          <w:rFonts w:ascii="Arial" w:hAnsi="Arial" w:cs="Arial"/>
          <w:color w:val="000000"/>
          <w:sz w:val="18"/>
          <w:szCs w:val="18"/>
        </w:rPr>
        <w:t> </w:t>
      </w:r>
    </w:p>
    <w:p w14:paraId="230D279E" w14:textId="77777777" w:rsidR="00C5381E" w:rsidRDefault="00C11785">
      <w:pPr>
        <w:spacing w:before="225" w:after="225" w:line="240" w:lineRule="auto"/>
        <w:jc w:val="both"/>
      </w:pPr>
      <w:r>
        <w:rPr>
          <w:rFonts w:ascii="Arial" w:hAnsi="Arial" w:cs="Arial"/>
          <w:color w:val="000000"/>
          <w:sz w:val="18"/>
          <w:szCs w:val="18"/>
        </w:rPr>
        <w:t xml:space="preserve">Naročniku JAVNO KOMUNALNO PODJETJE GROSUPLJE d.o.o., Cesta na Krko 7, 1290 GROSUPLJE,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4AB59F48" w14:textId="38D7DA5B" w:rsidR="00C5381E" w:rsidRDefault="00E87719">
      <w:pPr>
        <w:spacing w:before="225" w:after="225" w:line="240" w:lineRule="auto"/>
        <w:jc w:val="both"/>
      </w:pPr>
      <w:r>
        <w:rPr>
          <w:rFonts w:ascii="Arial" w:hAnsi="Arial" w:cs="Arial"/>
          <w:b/>
          <w:bCs/>
          <w:color w:val="000000"/>
          <w:sz w:val="18"/>
          <w:szCs w:val="18"/>
        </w:rPr>
        <w:t>Delna prenova poslovnih prostorov</w:t>
      </w:r>
    </w:p>
    <w:p w14:paraId="34AC608D" w14:textId="77777777" w:rsidR="00C5381E" w:rsidRDefault="00C1178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5400E16E" w14:textId="77777777" w:rsidR="00C5381E" w:rsidRDefault="00C11785">
      <w:pPr>
        <w:spacing w:before="225" w:after="225" w:line="240" w:lineRule="auto"/>
        <w:jc w:val="both"/>
      </w:pPr>
      <w:r>
        <w:rPr>
          <w:rFonts w:ascii="Arial" w:hAnsi="Arial" w:cs="Arial"/>
          <w:color w:val="000000"/>
          <w:sz w:val="18"/>
          <w:szCs w:val="18"/>
        </w:rPr>
        <w:t> </w:t>
      </w:r>
    </w:p>
    <w:p w14:paraId="40D51B7E" w14:textId="77777777" w:rsidR="00C5381E" w:rsidRDefault="00C11785">
      <w:pPr>
        <w:spacing w:before="225" w:after="225" w:line="240" w:lineRule="auto"/>
        <w:jc w:val="both"/>
      </w:pPr>
      <w:r>
        <w:rPr>
          <w:rFonts w:ascii="Arial" w:hAnsi="Arial" w:cs="Arial"/>
          <w:color w:val="000000"/>
          <w:sz w:val="18"/>
          <w:szCs w:val="18"/>
        </w:rPr>
        <w:t xml:space="preserve">Naročnika JAVNO KOMUNALNO PODJETJE GROSUPLJE d.o.o.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4A8C8524" w14:textId="77777777" w:rsidR="00C5381E" w:rsidRDefault="00C11785">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0BDCA427" w14:textId="77777777" w:rsidR="00C5381E" w:rsidRDefault="00C11785">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2A921920" w14:textId="77777777" w:rsidR="00C5381E" w:rsidRDefault="00C1178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41DAB9DD" w14:textId="77777777" w:rsidR="00C5381E" w:rsidRDefault="00C1178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7F1939EF" w14:textId="77777777" w:rsidR="00C5381E" w:rsidRDefault="00C11785">
      <w:pPr>
        <w:spacing w:before="225" w:after="225" w:line="240" w:lineRule="auto"/>
        <w:jc w:val="both"/>
      </w:pPr>
      <w:r>
        <w:rPr>
          <w:rFonts w:ascii="Arial" w:hAnsi="Arial" w:cs="Arial"/>
          <w:color w:val="000000"/>
          <w:sz w:val="18"/>
          <w:szCs w:val="18"/>
        </w:rPr>
        <w:t>Priloga: </w:t>
      </w:r>
    </w:p>
    <w:p w14:paraId="05D08030" w14:textId="77777777" w:rsidR="00C5381E" w:rsidRDefault="00C11785">
      <w:pPr>
        <w:spacing w:before="225" w:after="225" w:line="240" w:lineRule="auto"/>
        <w:jc w:val="both"/>
      </w:pPr>
      <w:r>
        <w:rPr>
          <w:rFonts w:ascii="Arial" w:hAnsi="Arial" w:cs="Arial"/>
          <w:color w:val="000000"/>
          <w:sz w:val="18"/>
          <w:szCs w:val="18"/>
        </w:rPr>
        <w:t>- bianco menica, podpisana in žigosana</w:t>
      </w:r>
    </w:p>
    <w:p w14:paraId="2AD25661" w14:textId="77777777" w:rsidR="00C5381E" w:rsidRDefault="00C1178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5381E" w14:paraId="30293CD6" w14:textId="77777777">
        <w:tc>
          <w:tcPr>
            <w:tcW w:w="2500" w:type="pct"/>
            <w:tcMar>
              <w:top w:w="75" w:type="dxa"/>
              <w:bottom w:w="75" w:type="dxa"/>
            </w:tcMar>
            <w:vAlign w:val="center"/>
          </w:tcPr>
          <w:p w14:paraId="62488FC4" w14:textId="77777777" w:rsidR="00C5381E" w:rsidRDefault="00C1178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4C04BD1" w14:textId="77777777" w:rsidR="00C5381E" w:rsidRDefault="00C1178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C5381E" w14:paraId="57759F85" w14:textId="77777777">
        <w:tc>
          <w:tcPr>
            <w:tcW w:w="2500" w:type="pct"/>
            <w:tcMar>
              <w:top w:w="75" w:type="dxa"/>
              <w:bottom w:w="75" w:type="dxa"/>
            </w:tcMar>
            <w:vAlign w:val="center"/>
          </w:tcPr>
          <w:p w14:paraId="390FA227" w14:textId="77777777" w:rsidR="00C5381E" w:rsidRDefault="00C1178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7CC85CA" w14:textId="77777777" w:rsidR="00C5381E" w:rsidRDefault="00C5381E"/>
          <w:p w14:paraId="6C356521" w14:textId="77777777" w:rsidR="00C5381E" w:rsidRDefault="00C11785">
            <w:pPr>
              <w:jc w:val="center"/>
            </w:pPr>
            <w:r>
              <w:rPr>
                <w:rFonts w:ascii="Arial" w:hAnsi="Arial" w:cs="Arial"/>
                <w:color w:val="A9A9A9"/>
                <w:position w:val="-2"/>
                <w:sz w:val="18"/>
                <w:szCs w:val="18"/>
              </w:rPr>
              <w:t>(žig in podpis)</w:t>
            </w:r>
          </w:p>
        </w:tc>
      </w:tr>
    </w:tbl>
    <w:p w14:paraId="567586F5" w14:textId="77777777" w:rsidR="00C5381E" w:rsidRDefault="00C11785">
      <w:pPr>
        <w:spacing w:before="225" w:after="225" w:line="240" w:lineRule="auto"/>
        <w:jc w:val="both"/>
      </w:pPr>
      <w:r>
        <w:rPr>
          <w:rFonts w:ascii="Arial" w:hAnsi="Arial" w:cs="Arial"/>
          <w:color w:val="000000"/>
          <w:sz w:val="18"/>
          <w:szCs w:val="18"/>
        </w:rPr>
        <w:t> </w:t>
      </w:r>
    </w:p>
    <w:p w14:paraId="75C75671" w14:textId="77777777" w:rsidR="00C5381E" w:rsidRDefault="00C11785">
      <w:pPr>
        <w:spacing w:before="225" w:after="225" w:line="240" w:lineRule="auto"/>
        <w:jc w:val="both"/>
      </w:pPr>
      <w:r>
        <w:rPr>
          <w:rFonts w:ascii="Arial" w:hAnsi="Arial" w:cs="Arial"/>
          <w:color w:val="000000"/>
          <w:sz w:val="18"/>
          <w:szCs w:val="18"/>
        </w:rPr>
        <w:t> </w:t>
      </w:r>
    </w:p>
    <w:p w14:paraId="7B4C2D66" w14:textId="77777777" w:rsidR="00C5381E" w:rsidRDefault="00C5381E">
      <w:pPr>
        <w:sectPr w:rsidR="00C5381E" w:rsidSect="00C11785">
          <w:headerReference w:type="even" r:id="rId9"/>
          <w:footerReference w:type="default" r:id="rId10"/>
          <w:headerReference w:type="first" r:id="rId11"/>
          <w:pgSz w:w="11906" w:h="16838"/>
          <w:pgMar w:top="1418" w:right="1418" w:bottom="1418" w:left="1418" w:header="567" w:footer="596" w:gutter="0"/>
          <w:cols w:space="708"/>
          <w:docGrid w:linePitch="360"/>
        </w:sectPr>
      </w:pPr>
    </w:p>
    <w:p w14:paraId="769DADF7" w14:textId="3D31C1D4" w:rsidR="00C11785" w:rsidRPr="00590863" w:rsidRDefault="004024D8" w:rsidP="00C11785">
      <w:pPr>
        <w:spacing w:after="0"/>
        <w:jc w:val="right"/>
        <w:rPr>
          <w:rFonts w:ascii="Arial" w:hAnsi="Arial" w:cs="Arial"/>
          <w:sz w:val="18"/>
          <w:szCs w:val="18"/>
        </w:rPr>
      </w:pPr>
      <w:r>
        <w:rPr>
          <w:rFonts w:ascii="Arial" w:hAnsi="Arial" w:cs="Arial"/>
          <w:sz w:val="18"/>
          <w:szCs w:val="18"/>
        </w:rPr>
        <w:lastRenderedPageBreak/>
        <w:t>Obrazec št: 7</w:t>
      </w:r>
    </w:p>
    <w:p w14:paraId="1A27DCDC" w14:textId="77777777" w:rsidR="00C11785" w:rsidRPr="00252358" w:rsidRDefault="00C11785" w:rsidP="00C11785"/>
    <w:p w14:paraId="0650AEC7"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04DCD60" w14:textId="77777777" w:rsidR="00C11785" w:rsidRDefault="00C11785" w:rsidP="00C11785">
      <w:pPr>
        <w:spacing w:after="120"/>
        <w:rPr>
          <w:rFonts w:ascii="Arial" w:hAnsi="Arial" w:cs="Arial"/>
        </w:rPr>
      </w:pPr>
    </w:p>
    <w:p w14:paraId="23CCC7D9" w14:textId="026F4417" w:rsidR="00C5381E" w:rsidRDefault="00C11785">
      <w:pPr>
        <w:spacing w:before="225" w:after="225" w:line="240" w:lineRule="auto"/>
        <w:jc w:val="both"/>
      </w:pPr>
      <w:r>
        <w:rPr>
          <w:rFonts w:ascii="Arial" w:hAnsi="Arial" w:cs="Arial"/>
          <w:color w:val="000000"/>
          <w:sz w:val="18"/>
          <w:szCs w:val="18"/>
        </w:rPr>
        <w:t>V zvezi z javnim naročilom »</w:t>
      </w:r>
      <w:r w:rsidR="00E87719">
        <w:rPr>
          <w:rFonts w:ascii="Arial" w:hAnsi="Arial" w:cs="Arial"/>
          <w:color w:val="000000"/>
          <w:sz w:val="18"/>
          <w:szCs w:val="18"/>
        </w:rPr>
        <w:t>Delna prenova poslovnih prostorov</w:t>
      </w:r>
      <w:r>
        <w:rPr>
          <w:rFonts w:ascii="Arial" w:hAnsi="Arial" w:cs="Arial"/>
          <w:color w:val="000000"/>
          <w:sz w:val="18"/>
          <w:szCs w:val="18"/>
        </w:rPr>
        <w:t>«,</w:t>
      </w:r>
    </w:p>
    <w:p w14:paraId="021B9FDC" w14:textId="77777777" w:rsidR="00C5381E" w:rsidRDefault="00C1178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8D06E18" w14:textId="77777777" w:rsidR="00C5381E" w:rsidRDefault="00C11785">
      <w:pPr>
        <w:spacing w:before="225" w:after="225" w:line="240" w:lineRule="auto"/>
        <w:jc w:val="both"/>
      </w:pPr>
      <w:r>
        <w:rPr>
          <w:rFonts w:ascii="Arial" w:hAnsi="Arial" w:cs="Arial"/>
          <w:color w:val="000000"/>
          <w:sz w:val="18"/>
          <w:szCs w:val="18"/>
        </w:rPr>
        <w:t>Izjavljamo (ustrezno označi):</w:t>
      </w:r>
    </w:p>
    <w:p w14:paraId="6F1C913E" w14:textId="77777777" w:rsidR="00C5381E" w:rsidRDefault="00C1178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5FCF87A" w14:textId="77777777" w:rsidR="00C5381E" w:rsidRDefault="00C11785">
      <w:pPr>
        <w:spacing w:before="225" w:after="225" w:line="240" w:lineRule="auto"/>
        <w:jc w:val="both"/>
      </w:pPr>
      <w:r>
        <w:rPr>
          <w:rFonts w:ascii="Arial" w:hAnsi="Arial" w:cs="Arial"/>
          <w:color w:val="000000"/>
          <w:sz w:val="18"/>
          <w:szCs w:val="18"/>
        </w:rPr>
        <w:t>[   ] NE zahtevamo izvedbe neposrednih plačil.</w:t>
      </w:r>
    </w:p>
    <w:p w14:paraId="44D52B06" w14:textId="77777777" w:rsidR="00C5381E" w:rsidRDefault="00C11785">
      <w:pPr>
        <w:spacing w:before="225" w:after="225" w:line="240" w:lineRule="auto"/>
        <w:jc w:val="both"/>
      </w:pPr>
      <w:r>
        <w:rPr>
          <w:rFonts w:ascii="Arial" w:hAnsi="Arial" w:cs="Arial"/>
          <w:color w:val="000000"/>
          <w:sz w:val="18"/>
          <w:szCs w:val="18"/>
        </w:rPr>
        <w:t> </w:t>
      </w:r>
    </w:p>
    <w:p w14:paraId="40E062B1" w14:textId="77777777" w:rsidR="00C5381E" w:rsidRDefault="00C1178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5381E" w14:paraId="138558C9" w14:textId="77777777">
        <w:tc>
          <w:tcPr>
            <w:tcW w:w="4080" w:type="dxa"/>
            <w:tcMar>
              <w:top w:w="75" w:type="dxa"/>
              <w:bottom w:w="75" w:type="dxa"/>
            </w:tcMar>
            <w:vAlign w:val="center"/>
          </w:tcPr>
          <w:p w14:paraId="7B36EE2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055B1D72" w14:textId="77777777" w:rsidR="00C5381E" w:rsidRDefault="00C11785">
            <w:r>
              <w:rPr>
                <w:rFonts w:ascii="Arial" w:hAnsi="Arial" w:cs="Arial"/>
                <w:color w:val="000000"/>
                <w:position w:val="-2"/>
                <w:sz w:val="18"/>
                <w:szCs w:val="18"/>
              </w:rPr>
              <w:t>Ime in priimek: _____________________</w:t>
            </w:r>
          </w:p>
        </w:tc>
      </w:tr>
      <w:tr w:rsidR="00C5381E" w14:paraId="246F2BA9" w14:textId="77777777">
        <w:tc>
          <w:tcPr>
            <w:tcW w:w="4080" w:type="dxa"/>
            <w:tcMar>
              <w:top w:w="75" w:type="dxa"/>
              <w:bottom w:w="75" w:type="dxa"/>
            </w:tcMar>
            <w:vAlign w:val="center"/>
          </w:tcPr>
          <w:p w14:paraId="7DABDD99"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45613AD5" w14:textId="77777777" w:rsidR="00C5381E" w:rsidRDefault="00C5381E"/>
          <w:p w14:paraId="3E1AC7C8" w14:textId="77777777" w:rsidR="00C5381E" w:rsidRDefault="00C11785">
            <w:pPr>
              <w:jc w:val="center"/>
            </w:pPr>
            <w:r>
              <w:rPr>
                <w:rFonts w:ascii="Arial" w:hAnsi="Arial" w:cs="Arial"/>
                <w:color w:val="A9A9A9"/>
                <w:position w:val="-2"/>
                <w:sz w:val="18"/>
                <w:szCs w:val="18"/>
              </w:rPr>
              <w:t>(žig in podpis)</w:t>
            </w:r>
          </w:p>
        </w:tc>
      </w:tr>
    </w:tbl>
    <w:p w14:paraId="57EAAA5D" w14:textId="77777777" w:rsidR="00C5381E" w:rsidRDefault="00C11785">
      <w:pPr>
        <w:spacing w:before="225" w:after="225" w:line="240" w:lineRule="auto"/>
        <w:jc w:val="both"/>
      </w:pPr>
      <w:r>
        <w:rPr>
          <w:rFonts w:ascii="Arial" w:hAnsi="Arial" w:cs="Arial"/>
          <w:color w:val="000000"/>
          <w:sz w:val="18"/>
          <w:szCs w:val="18"/>
        </w:rPr>
        <w:t> </w:t>
      </w:r>
    </w:p>
    <w:p w14:paraId="6096A5EC" w14:textId="77777777" w:rsidR="00C5381E" w:rsidRDefault="00C11785">
      <w:pPr>
        <w:spacing w:before="225" w:after="225" w:line="240" w:lineRule="auto"/>
        <w:jc w:val="both"/>
      </w:pPr>
      <w:r>
        <w:rPr>
          <w:rFonts w:ascii="Arial" w:hAnsi="Arial" w:cs="Arial"/>
          <w:color w:val="000000"/>
          <w:sz w:val="18"/>
          <w:szCs w:val="18"/>
        </w:rPr>
        <w:t> </w:t>
      </w:r>
    </w:p>
    <w:p w14:paraId="0E683D68" w14:textId="77777777" w:rsidR="00C5381E" w:rsidRDefault="00C11785">
      <w:pPr>
        <w:spacing w:before="225" w:after="225" w:line="240" w:lineRule="auto"/>
        <w:jc w:val="both"/>
      </w:pPr>
      <w:r>
        <w:rPr>
          <w:rFonts w:ascii="Arial" w:hAnsi="Arial" w:cs="Arial"/>
          <w:color w:val="000000"/>
          <w:sz w:val="18"/>
          <w:szCs w:val="18"/>
        </w:rPr>
        <w:t> </w:t>
      </w:r>
    </w:p>
    <w:p w14:paraId="50087D1F" w14:textId="77777777" w:rsidR="00C5381E" w:rsidRDefault="00C11785">
      <w:pPr>
        <w:spacing w:before="225" w:after="225" w:line="240" w:lineRule="auto"/>
        <w:jc w:val="both"/>
      </w:pPr>
      <w:r>
        <w:rPr>
          <w:rFonts w:ascii="Arial" w:hAnsi="Arial" w:cs="Arial"/>
          <w:b/>
          <w:bCs/>
          <w:i/>
          <w:iCs/>
          <w:color w:val="000000"/>
          <w:sz w:val="18"/>
          <w:szCs w:val="18"/>
          <w:u w:val="single"/>
        </w:rPr>
        <w:t>Opomba:</w:t>
      </w:r>
    </w:p>
    <w:p w14:paraId="70B4ECE5" w14:textId="77777777" w:rsidR="00C5381E" w:rsidRDefault="00C11785">
      <w:pPr>
        <w:spacing w:before="225" w:after="225" w:line="240" w:lineRule="auto"/>
        <w:jc w:val="both"/>
      </w:pPr>
      <w:r>
        <w:rPr>
          <w:rFonts w:ascii="Arial" w:hAnsi="Arial" w:cs="Arial"/>
          <w:i/>
          <w:iCs/>
          <w:color w:val="000000"/>
          <w:sz w:val="18"/>
          <w:szCs w:val="18"/>
        </w:rPr>
        <w:t>V primeru večjega števila podizvajalcev se obrazec fotokopira.</w:t>
      </w:r>
    </w:p>
    <w:p w14:paraId="67F0F6D7" w14:textId="77777777" w:rsidR="00C5381E" w:rsidRDefault="00C5381E">
      <w:pPr>
        <w:sectPr w:rsidR="00C5381E" w:rsidSect="00C11785">
          <w:headerReference w:type="even" r:id="rId12"/>
          <w:footerReference w:type="default" r:id="rId13"/>
          <w:headerReference w:type="first" r:id="rId14"/>
          <w:pgSz w:w="11906" w:h="16838"/>
          <w:pgMar w:top="1418" w:right="1418" w:bottom="1418" w:left="1418" w:header="567" w:footer="596" w:gutter="0"/>
          <w:cols w:space="708"/>
          <w:docGrid w:linePitch="360"/>
        </w:sectPr>
      </w:pPr>
    </w:p>
    <w:p w14:paraId="223A7471" w14:textId="5F286074" w:rsidR="00C11785" w:rsidRPr="00590863" w:rsidRDefault="004024D8" w:rsidP="00C11785">
      <w:pPr>
        <w:spacing w:after="0"/>
        <w:jc w:val="right"/>
        <w:rPr>
          <w:rFonts w:ascii="Arial" w:hAnsi="Arial" w:cs="Arial"/>
          <w:sz w:val="18"/>
          <w:szCs w:val="18"/>
        </w:rPr>
      </w:pPr>
      <w:r>
        <w:rPr>
          <w:rFonts w:ascii="Arial" w:hAnsi="Arial" w:cs="Arial"/>
          <w:sz w:val="18"/>
          <w:szCs w:val="18"/>
        </w:rPr>
        <w:lastRenderedPageBreak/>
        <w:t>Obrazec št: 8</w:t>
      </w:r>
    </w:p>
    <w:p w14:paraId="3791E0D4" w14:textId="77777777" w:rsidR="00C11785" w:rsidRPr="00252358" w:rsidRDefault="00C11785" w:rsidP="00C11785"/>
    <w:p w14:paraId="726AED52"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0B1F477F" w14:textId="77777777" w:rsidR="00C11785" w:rsidRDefault="00C11785" w:rsidP="00C11785">
      <w:pPr>
        <w:spacing w:after="120"/>
        <w:rPr>
          <w:rFonts w:ascii="Arial" w:hAnsi="Arial" w:cs="Arial"/>
        </w:rPr>
      </w:pPr>
    </w:p>
    <w:p w14:paraId="4A068B68" w14:textId="1DD10C4F" w:rsidR="00C5381E" w:rsidRDefault="00C11785">
      <w:pPr>
        <w:spacing w:before="225" w:after="225" w:line="240" w:lineRule="auto"/>
        <w:jc w:val="both"/>
      </w:pPr>
      <w:r>
        <w:rPr>
          <w:rFonts w:ascii="Arial" w:hAnsi="Arial" w:cs="Arial"/>
          <w:color w:val="000000"/>
          <w:sz w:val="18"/>
          <w:szCs w:val="18"/>
        </w:rPr>
        <w:t>Pri izvedbi javnega naročila »</w:t>
      </w:r>
      <w:r w:rsidR="00E87719">
        <w:rPr>
          <w:rFonts w:ascii="Arial" w:hAnsi="Arial" w:cs="Arial"/>
          <w:b/>
          <w:bCs/>
          <w:color w:val="000000"/>
          <w:sz w:val="18"/>
          <w:szCs w:val="18"/>
        </w:rPr>
        <w:t>Delna prenova poslovnih prostorov</w:t>
      </w:r>
      <w:r>
        <w:rPr>
          <w:rFonts w:ascii="Arial" w:hAnsi="Arial" w:cs="Arial"/>
          <w:color w:val="000000"/>
          <w:sz w:val="18"/>
          <w:szCs w:val="18"/>
        </w:rPr>
        <w:t>«,</w:t>
      </w:r>
    </w:p>
    <w:p w14:paraId="781EFE6D" w14:textId="77777777" w:rsidR="00C5381E" w:rsidRDefault="00C11785">
      <w:pPr>
        <w:spacing w:before="225" w:after="225" w:line="240" w:lineRule="auto"/>
        <w:jc w:val="both"/>
      </w:pPr>
      <w:r>
        <w:rPr>
          <w:rFonts w:ascii="Arial" w:hAnsi="Arial" w:cs="Arial"/>
          <w:color w:val="000000"/>
          <w:sz w:val="18"/>
          <w:szCs w:val="18"/>
        </w:rPr>
        <w:t>izjavljamo, da (ustrezno označi in izpolni):</w:t>
      </w:r>
    </w:p>
    <w:p w14:paraId="5813A025" w14:textId="77777777" w:rsidR="00C5381E" w:rsidRDefault="00C11785">
      <w:pPr>
        <w:spacing w:before="225" w:after="225" w:line="240" w:lineRule="auto"/>
        <w:jc w:val="both"/>
      </w:pPr>
      <w:r>
        <w:rPr>
          <w:rFonts w:ascii="Arial" w:hAnsi="Arial" w:cs="Arial"/>
          <w:b/>
          <w:bCs/>
          <w:color w:val="000000"/>
          <w:sz w:val="18"/>
          <w:szCs w:val="18"/>
        </w:rPr>
        <w:t>[   ] ne nastopamo s podizvajalci</w:t>
      </w:r>
    </w:p>
    <w:p w14:paraId="03F391B9" w14:textId="77777777" w:rsidR="00C5381E" w:rsidRDefault="00C1178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C5381E" w14:paraId="07E317A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22A175C" w14:textId="77777777" w:rsidR="00C5381E" w:rsidRDefault="00C1178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CF0442" w14:textId="77777777" w:rsidR="00C5381E" w:rsidRDefault="00C11785">
            <w:r>
              <w:rPr>
                <w:rFonts w:ascii="Arial" w:hAnsi="Arial" w:cs="Arial"/>
                <w:color w:val="000000"/>
                <w:position w:val="-2"/>
                <w:sz w:val="18"/>
                <w:szCs w:val="18"/>
              </w:rPr>
              <w:t> </w:t>
            </w:r>
          </w:p>
        </w:tc>
      </w:tr>
      <w:tr w:rsidR="00C5381E" w14:paraId="3CEB5925"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E0FBDBC" w14:textId="77777777" w:rsidR="00C5381E" w:rsidRDefault="00C1178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EE9B22" w14:textId="77777777" w:rsidR="00C5381E" w:rsidRDefault="00C11785">
            <w:pPr>
              <w:spacing w:before="135" w:after="135"/>
              <w:jc w:val="both"/>
              <w:textAlignment w:val="center"/>
            </w:pPr>
            <w:r>
              <w:rPr>
                <w:rFonts w:ascii="Arial" w:hAnsi="Arial" w:cs="Arial"/>
                <w:color w:val="000000"/>
                <w:position w:val="-2"/>
                <w:sz w:val="18"/>
                <w:szCs w:val="18"/>
              </w:rPr>
              <w:t>Opis del, ki jih bo izvedel podizvajalec:</w:t>
            </w:r>
          </w:p>
          <w:p w14:paraId="58C225EA" w14:textId="77777777" w:rsidR="00C5381E" w:rsidRDefault="00C11785">
            <w:pPr>
              <w:spacing w:before="135" w:after="135"/>
              <w:jc w:val="both"/>
              <w:textAlignment w:val="center"/>
            </w:pPr>
            <w:r>
              <w:rPr>
                <w:rFonts w:ascii="Arial" w:hAnsi="Arial" w:cs="Arial"/>
                <w:color w:val="000000"/>
                <w:position w:val="-2"/>
                <w:sz w:val="18"/>
                <w:szCs w:val="18"/>
              </w:rPr>
              <w:t> </w:t>
            </w:r>
          </w:p>
          <w:p w14:paraId="2B35758D" w14:textId="77777777" w:rsidR="00C5381E" w:rsidRDefault="00C1178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5381E" w14:paraId="7FF9296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BC7BFC0" w14:textId="77777777" w:rsidR="00C5381E" w:rsidRDefault="00C1178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140464" w14:textId="77777777" w:rsidR="00C5381E" w:rsidRDefault="00C11785">
            <w:r>
              <w:rPr>
                <w:rFonts w:ascii="Arial" w:hAnsi="Arial" w:cs="Arial"/>
                <w:color w:val="000000"/>
                <w:position w:val="-2"/>
                <w:sz w:val="18"/>
                <w:szCs w:val="18"/>
              </w:rPr>
              <w:t> </w:t>
            </w:r>
          </w:p>
        </w:tc>
      </w:tr>
      <w:tr w:rsidR="00C5381E" w14:paraId="6FFA0A5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4B6FDD0" w14:textId="77777777" w:rsidR="00C5381E" w:rsidRDefault="00C1178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33C57E" w14:textId="77777777" w:rsidR="00C5381E" w:rsidRDefault="00C11785">
            <w:pPr>
              <w:spacing w:before="135" w:after="135"/>
              <w:jc w:val="both"/>
              <w:textAlignment w:val="center"/>
            </w:pPr>
            <w:r>
              <w:rPr>
                <w:rFonts w:ascii="Arial" w:hAnsi="Arial" w:cs="Arial"/>
                <w:color w:val="000000"/>
                <w:position w:val="-2"/>
                <w:sz w:val="18"/>
                <w:szCs w:val="18"/>
              </w:rPr>
              <w:t>Opis del, ki jih bo izvedel podizvajalec:</w:t>
            </w:r>
          </w:p>
          <w:p w14:paraId="1C2C3DB4" w14:textId="77777777" w:rsidR="00C5381E" w:rsidRDefault="00C11785">
            <w:pPr>
              <w:spacing w:before="135" w:after="135"/>
              <w:jc w:val="both"/>
              <w:textAlignment w:val="center"/>
            </w:pPr>
            <w:r>
              <w:rPr>
                <w:rFonts w:ascii="Arial" w:hAnsi="Arial" w:cs="Arial"/>
                <w:color w:val="000000"/>
                <w:position w:val="-2"/>
                <w:sz w:val="18"/>
                <w:szCs w:val="18"/>
              </w:rPr>
              <w:t> </w:t>
            </w:r>
          </w:p>
          <w:p w14:paraId="6847EE71" w14:textId="77777777" w:rsidR="00C5381E" w:rsidRDefault="00C11785">
            <w:pPr>
              <w:spacing w:before="135" w:after="135"/>
              <w:jc w:val="both"/>
              <w:textAlignment w:val="center"/>
            </w:pPr>
            <w:r>
              <w:rPr>
                <w:rFonts w:ascii="Arial" w:hAnsi="Arial" w:cs="Arial"/>
                <w:color w:val="000000"/>
                <w:position w:val="-2"/>
                <w:sz w:val="18"/>
                <w:szCs w:val="18"/>
              </w:rPr>
              <w:t>% končne ponudbe vrednosti, ki jo bo izvedel podizvajalec: ____</w:t>
            </w:r>
          </w:p>
          <w:p w14:paraId="2A934CE7"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66A9B71" w14:textId="77777777" w:rsidR="00C5381E" w:rsidRDefault="00C1178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22DA2BF9" w14:textId="77777777" w:rsidR="00C5381E" w:rsidRDefault="00C11785">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C5381E" w14:paraId="3BE9C965" w14:textId="77777777">
        <w:tc>
          <w:tcPr>
            <w:tcW w:w="4080" w:type="dxa"/>
            <w:tcMar>
              <w:top w:w="135" w:type="dxa"/>
              <w:bottom w:w="135" w:type="dxa"/>
            </w:tcMar>
            <w:vAlign w:val="center"/>
          </w:tcPr>
          <w:p w14:paraId="26D5B4D8" w14:textId="77777777" w:rsidR="00C5381E" w:rsidRDefault="00C11785">
            <w:r>
              <w:rPr>
                <w:rFonts w:ascii="Arial" w:hAnsi="Arial" w:cs="Arial"/>
                <w:color w:val="000000"/>
                <w:position w:val="-2"/>
                <w:sz w:val="18"/>
                <w:szCs w:val="18"/>
              </w:rPr>
              <w:t>Kraj in datum:</w:t>
            </w:r>
          </w:p>
        </w:tc>
        <w:tc>
          <w:tcPr>
            <w:tcW w:w="0" w:type="auto"/>
            <w:tcMar>
              <w:top w:w="135" w:type="dxa"/>
              <w:bottom w:w="135" w:type="dxa"/>
            </w:tcMar>
            <w:vAlign w:val="center"/>
          </w:tcPr>
          <w:p w14:paraId="6F877D96" w14:textId="77777777" w:rsidR="00C5381E" w:rsidRDefault="00C11785">
            <w:r>
              <w:rPr>
                <w:rFonts w:ascii="Arial" w:hAnsi="Arial" w:cs="Arial"/>
                <w:color w:val="000000"/>
                <w:position w:val="-2"/>
                <w:sz w:val="18"/>
                <w:szCs w:val="18"/>
              </w:rPr>
              <w:t>Ime in priimek: _____________________</w:t>
            </w:r>
          </w:p>
        </w:tc>
      </w:tr>
      <w:tr w:rsidR="00C5381E" w14:paraId="0D9C8681" w14:textId="77777777">
        <w:tc>
          <w:tcPr>
            <w:tcW w:w="4080" w:type="dxa"/>
            <w:tcMar>
              <w:top w:w="135" w:type="dxa"/>
              <w:bottom w:w="135" w:type="dxa"/>
            </w:tcMar>
            <w:vAlign w:val="center"/>
          </w:tcPr>
          <w:p w14:paraId="12E002BB" w14:textId="77777777" w:rsidR="00C5381E" w:rsidRDefault="00C11785">
            <w:r>
              <w:rPr>
                <w:rFonts w:ascii="Arial" w:hAnsi="Arial" w:cs="Arial"/>
                <w:color w:val="000000"/>
                <w:position w:val="-2"/>
                <w:sz w:val="18"/>
                <w:szCs w:val="18"/>
              </w:rPr>
              <w:t> </w:t>
            </w:r>
          </w:p>
        </w:tc>
        <w:tc>
          <w:tcPr>
            <w:tcW w:w="0" w:type="auto"/>
            <w:tcMar>
              <w:top w:w="135" w:type="dxa"/>
              <w:bottom w:w="135" w:type="dxa"/>
            </w:tcMar>
            <w:vAlign w:val="center"/>
          </w:tcPr>
          <w:p w14:paraId="36D58E02" w14:textId="77777777" w:rsidR="00C5381E" w:rsidRDefault="00C5381E"/>
          <w:p w14:paraId="39B5C6E8" w14:textId="77777777" w:rsidR="00C5381E" w:rsidRDefault="00C11785">
            <w:pPr>
              <w:jc w:val="center"/>
            </w:pPr>
            <w:r>
              <w:rPr>
                <w:rFonts w:ascii="Arial" w:hAnsi="Arial" w:cs="Arial"/>
                <w:color w:val="A9A9A9"/>
                <w:position w:val="-2"/>
                <w:sz w:val="18"/>
                <w:szCs w:val="18"/>
              </w:rPr>
              <w:t>(žig in podpis)</w:t>
            </w:r>
          </w:p>
        </w:tc>
      </w:tr>
    </w:tbl>
    <w:p w14:paraId="48E0BCA2" w14:textId="77777777" w:rsidR="00C5381E" w:rsidRDefault="00C1178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0B16E69" w14:textId="77777777" w:rsidR="00C5381E" w:rsidRDefault="00C5381E">
      <w:pPr>
        <w:sectPr w:rsidR="00C5381E" w:rsidSect="00C11785">
          <w:headerReference w:type="even" r:id="rId15"/>
          <w:footerReference w:type="default" r:id="rId16"/>
          <w:headerReference w:type="first" r:id="rId17"/>
          <w:pgSz w:w="11906" w:h="16838"/>
          <w:pgMar w:top="1418" w:right="1418" w:bottom="1418" w:left="1418" w:header="567" w:footer="596" w:gutter="0"/>
          <w:cols w:space="708"/>
          <w:docGrid w:linePitch="360"/>
        </w:sectPr>
      </w:pPr>
    </w:p>
    <w:p w14:paraId="7F341F0C" w14:textId="1C238893" w:rsidR="00C11785" w:rsidRPr="00590863" w:rsidRDefault="004024D8" w:rsidP="00C11785">
      <w:pPr>
        <w:spacing w:after="0"/>
        <w:jc w:val="right"/>
        <w:rPr>
          <w:rFonts w:ascii="Arial" w:hAnsi="Arial" w:cs="Arial"/>
          <w:sz w:val="18"/>
          <w:szCs w:val="18"/>
        </w:rPr>
      </w:pPr>
      <w:r>
        <w:rPr>
          <w:rFonts w:ascii="Arial" w:hAnsi="Arial" w:cs="Arial"/>
          <w:sz w:val="18"/>
          <w:szCs w:val="18"/>
        </w:rPr>
        <w:lastRenderedPageBreak/>
        <w:t>Obrazec št: 9</w:t>
      </w:r>
    </w:p>
    <w:p w14:paraId="0D98005B" w14:textId="77777777" w:rsidR="00C11785" w:rsidRPr="00252358" w:rsidRDefault="00C11785" w:rsidP="00C11785"/>
    <w:p w14:paraId="1B52533D"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0501D22" w14:textId="77777777" w:rsidR="00C11785" w:rsidRDefault="00C11785" w:rsidP="00C11785">
      <w:pPr>
        <w:spacing w:after="120"/>
        <w:rPr>
          <w:rFonts w:ascii="Arial" w:hAnsi="Arial" w:cs="Arial"/>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77777777"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14:paraId="4C5ECE97" w14:textId="77777777">
        <w:tc>
          <w:tcPr>
            <w:tcW w:w="4080"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tc>
          <w:tcPr>
            <w:tcW w:w="4080"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77777777" w:rsidR="00C5381E" w:rsidRDefault="00C1178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6F3B42E" w14:textId="77777777" w:rsidR="00C5381E" w:rsidRDefault="00C5381E">
      <w:pPr>
        <w:sectPr w:rsidR="00C5381E" w:rsidSect="00C11785">
          <w:headerReference w:type="even" r:id="rId18"/>
          <w:footerReference w:type="default" r:id="rId19"/>
          <w:headerReference w:type="first" r:id="rId20"/>
          <w:pgSz w:w="11906" w:h="16838"/>
          <w:pgMar w:top="1418" w:right="1418" w:bottom="1418" w:left="1418" w:header="567" w:footer="596" w:gutter="0"/>
          <w:cols w:space="708"/>
          <w:docGrid w:linePitch="360"/>
        </w:sectPr>
      </w:pPr>
    </w:p>
    <w:p w14:paraId="3E54101E" w14:textId="6DE8F30A" w:rsidR="00C11785" w:rsidRPr="00590863" w:rsidRDefault="004024D8" w:rsidP="00C11785">
      <w:pPr>
        <w:spacing w:after="0"/>
        <w:jc w:val="right"/>
        <w:rPr>
          <w:rFonts w:ascii="Arial" w:hAnsi="Arial" w:cs="Arial"/>
          <w:sz w:val="18"/>
          <w:szCs w:val="18"/>
        </w:rPr>
      </w:pPr>
      <w:r>
        <w:rPr>
          <w:rFonts w:ascii="Arial" w:hAnsi="Arial" w:cs="Arial"/>
          <w:sz w:val="18"/>
          <w:szCs w:val="18"/>
        </w:rPr>
        <w:lastRenderedPageBreak/>
        <w:t>Obrazec št: 10</w:t>
      </w:r>
    </w:p>
    <w:p w14:paraId="39FB2CB6" w14:textId="77777777" w:rsidR="00C11785" w:rsidRPr="00252358" w:rsidRDefault="00C11785" w:rsidP="00C11785"/>
    <w:p w14:paraId="73EF057A"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14:paraId="33B1FE79" w14:textId="77777777" w:rsidR="00C11785" w:rsidRDefault="00C11785" w:rsidP="00C1178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C5381E" w14:paraId="1136F24D" w14:textId="77777777">
        <w:tc>
          <w:tcPr>
            <w:tcW w:w="0" w:type="auto"/>
            <w:tcMar>
              <w:top w:w="0" w:type="auto"/>
              <w:bottom w:w="0" w:type="auto"/>
            </w:tcMar>
          </w:tcPr>
          <w:p w14:paraId="4E7C4A30" w14:textId="77777777" w:rsidR="00C5381E" w:rsidRDefault="00C11785">
            <w:r>
              <w:rPr>
                <w:rFonts w:ascii="Arial" w:hAnsi="Arial" w:cs="Arial"/>
                <w:color w:val="000000"/>
                <w:sz w:val="18"/>
                <w:szCs w:val="18"/>
              </w:rPr>
              <w:t> </w:t>
            </w:r>
          </w:p>
        </w:tc>
      </w:tr>
    </w:tbl>
    <w:p w14:paraId="03FA25CE" w14:textId="77777777" w:rsidR="00C5381E" w:rsidRDefault="00C5381E"/>
    <w:tbl>
      <w:tblPr>
        <w:tblStyle w:val="NormalTablePHPDOCX"/>
        <w:tblW w:w="0" w:type="auto"/>
        <w:tblInd w:w="108" w:type="dxa"/>
        <w:tblLook w:val="04A0" w:firstRow="1" w:lastRow="0" w:firstColumn="1" w:lastColumn="0" w:noHBand="0" w:noVBand="1"/>
      </w:tblPr>
      <w:tblGrid>
        <w:gridCol w:w="8531"/>
      </w:tblGrid>
      <w:tr w:rsidR="00C5381E" w14:paraId="76DB3D3E" w14:textId="77777777">
        <w:tc>
          <w:tcPr>
            <w:tcW w:w="0" w:type="auto"/>
            <w:tcMar>
              <w:top w:w="0" w:type="auto"/>
              <w:bottom w:w="0" w:type="auto"/>
            </w:tcMar>
          </w:tcPr>
          <w:p w14:paraId="2E88FB4C" w14:textId="77777777" w:rsidR="00C5381E" w:rsidRDefault="00C11785">
            <w:pPr>
              <w:spacing w:before="225" w:after="225"/>
              <w:jc w:val="both"/>
            </w:pPr>
            <w:r>
              <w:rPr>
                <w:rFonts w:ascii="Arial" w:hAnsi="Arial" w:cs="Arial"/>
                <w:color w:val="000000"/>
                <w:sz w:val="18"/>
                <w:szCs w:val="18"/>
              </w:rPr>
              <w:t>odreži</w:t>
            </w:r>
          </w:p>
          <w:p w14:paraId="581D5392" w14:textId="77777777" w:rsidR="00C5381E" w:rsidRDefault="00C11785">
            <w:pPr>
              <w:spacing w:before="225" w:after="225"/>
              <w:jc w:val="both"/>
            </w:pPr>
            <w:r>
              <w:rPr>
                <w:rFonts w:ascii="Arial" w:hAnsi="Arial" w:cs="Arial"/>
                <w:color w:val="000000"/>
                <w:sz w:val="18"/>
                <w:szCs w:val="18"/>
              </w:rPr>
              <w:t>-------------------------------------------------------------------------------------</w:t>
            </w:r>
          </w:p>
          <w:p w14:paraId="781BF462" w14:textId="77777777" w:rsidR="00C5381E" w:rsidRDefault="00C11785">
            <w:pPr>
              <w:spacing w:before="225" w:after="225"/>
              <w:jc w:val="both"/>
            </w:pPr>
            <w:r>
              <w:rPr>
                <w:rFonts w:ascii="Arial" w:hAnsi="Arial" w:cs="Arial"/>
                <w:color w:val="000000"/>
                <w:sz w:val="18"/>
                <w:szCs w:val="18"/>
              </w:rPr>
              <w:t> </w:t>
            </w:r>
          </w:p>
          <w:tbl>
            <w:tblPr>
              <w:tblStyle w:val="TableGridPHPDOCX"/>
              <w:tblW w:w="829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237"/>
              <w:gridCol w:w="4060"/>
            </w:tblGrid>
            <w:tr w:rsidR="00C5381E" w14:paraId="70362137" w14:textId="77777777" w:rsidTr="00584494">
              <w:trPr>
                <w:trHeight w:val="5911"/>
              </w:trPr>
              <w:tc>
                <w:tcPr>
                  <w:tcW w:w="423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7B4677" w14:textId="77777777" w:rsidR="00C5381E" w:rsidRDefault="00C11785">
                  <w:pPr>
                    <w:spacing w:before="135" w:after="135"/>
                    <w:jc w:val="both"/>
                    <w:textAlignment w:val="center"/>
                  </w:pPr>
                  <w:r>
                    <w:rPr>
                      <w:rFonts w:ascii="Arial" w:hAnsi="Arial" w:cs="Arial"/>
                      <w:color w:val="000000"/>
                      <w:position w:val="-2"/>
                      <w:sz w:val="18"/>
                      <w:szCs w:val="18"/>
                    </w:rPr>
                    <w:t> </w:t>
                  </w:r>
                </w:p>
                <w:p w14:paraId="0B4B2E9B" w14:textId="77777777" w:rsidR="00C5381E" w:rsidRDefault="00C11785">
                  <w:pPr>
                    <w:spacing w:before="135" w:after="135"/>
                    <w:jc w:val="both"/>
                    <w:textAlignment w:val="center"/>
                  </w:pPr>
                  <w:r>
                    <w:rPr>
                      <w:rFonts w:ascii="Arial" w:hAnsi="Arial" w:cs="Arial"/>
                      <w:b/>
                      <w:bCs/>
                      <w:color w:val="000000"/>
                      <w:position w:val="-2"/>
                      <w:sz w:val="18"/>
                      <w:szCs w:val="18"/>
                    </w:rPr>
                    <w:t>NE ODPIRAJ – PONUDBA</w:t>
                  </w:r>
                </w:p>
                <w:p w14:paraId="5E47AEF2" w14:textId="77777777" w:rsidR="00C5381E" w:rsidRDefault="00C11785">
                  <w:pPr>
                    <w:spacing w:before="135" w:after="135"/>
                    <w:jc w:val="both"/>
                    <w:textAlignment w:val="center"/>
                  </w:pPr>
                  <w:r>
                    <w:rPr>
                      <w:rFonts w:ascii="Arial" w:hAnsi="Arial" w:cs="Arial"/>
                      <w:color w:val="000000"/>
                      <w:position w:val="-2"/>
                      <w:sz w:val="18"/>
                      <w:szCs w:val="18"/>
                    </w:rPr>
                    <w:t>Predmet javnega naročila:</w:t>
                  </w:r>
                </w:p>
                <w:p w14:paraId="7F0F746B" w14:textId="62D6F10B" w:rsidR="00C5381E" w:rsidRDefault="00E87719">
                  <w:pPr>
                    <w:spacing w:before="135" w:after="135"/>
                    <w:jc w:val="both"/>
                    <w:textAlignment w:val="center"/>
                  </w:pPr>
                  <w:r>
                    <w:rPr>
                      <w:rFonts w:ascii="Arial" w:hAnsi="Arial" w:cs="Arial"/>
                      <w:b/>
                      <w:bCs/>
                      <w:color w:val="000000"/>
                      <w:position w:val="-2"/>
                      <w:sz w:val="18"/>
                      <w:szCs w:val="18"/>
                    </w:rPr>
                    <w:t>Delna prenova poslovnih prostorov</w:t>
                  </w:r>
                </w:p>
                <w:p w14:paraId="0EF22C67" w14:textId="77777777" w:rsidR="00C5381E" w:rsidRDefault="00C11785">
                  <w:pPr>
                    <w:spacing w:before="135" w:after="135"/>
                    <w:jc w:val="both"/>
                    <w:textAlignment w:val="center"/>
                  </w:pPr>
                  <w:r>
                    <w:rPr>
                      <w:rFonts w:ascii="Arial" w:hAnsi="Arial" w:cs="Arial"/>
                      <w:color w:val="000000"/>
                      <w:position w:val="-2"/>
                      <w:sz w:val="18"/>
                      <w:szCs w:val="18"/>
                    </w:rPr>
                    <w:t> </w:t>
                  </w:r>
                </w:p>
                <w:p w14:paraId="7B9E24E2" w14:textId="77777777" w:rsidR="00C5381E" w:rsidRDefault="00C11785">
                  <w:pPr>
                    <w:spacing w:before="135" w:after="135"/>
                    <w:jc w:val="both"/>
                    <w:textAlignment w:val="center"/>
                  </w:pPr>
                  <w:r>
                    <w:rPr>
                      <w:rFonts w:ascii="Arial" w:hAnsi="Arial" w:cs="Arial"/>
                      <w:color w:val="000000"/>
                      <w:position w:val="-2"/>
                      <w:sz w:val="18"/>
                      <w:szCs w:val="18"/>
                    </w:rPr>
                    <w:t> </w:t>
                  </w:r>
                </w:p>
                <w:p w14:paraId="7CF9FE84" w14:textId="77777777" w:rsidR="00C5381E" w:rsidRDefault="00C11785">
                  <w:pPr>
                    <w:spacing w:before="135" w:after="135"/>
                    <w:jc w:val="both"/>
                    <w:textAlignment w:val="center"/>
                  </w:pPr>
                  <w:r>
                    <w:rPr>
                      <w:rFonts w:ascii="Arial" w:hAnsi="Arial" w:cs="Arial"/>
                      <w:b/>
                      <w:bCs/>
                      <w:color w:val="000000"/>
                      <w:position w:val="-2"/>
                      <w:sz w:val="18"/>
                      <w:szCs w:val="18"/>
                    </w:rPr>
                    <w:t>POŠILJATELJ:</w:t>
                  </w:r>
                </w:p>
                <w:p w14:paraId="1DA5F714"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03048E1D"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60CCABD3" w14:textId="77777777" w:rsidR="00C5381E" w:rsidRDefault="00C11785">
                  <w:pPr>
                    <w:spacing w:before="135" w:after="135"/>
                    <w:jc w:val="both"/>
                    <w:textAlignment w:val="center"/>
                  </w:pPr>
                  <w:r>
                    <w:rPr>
                      <w:rFonts w:ascii="Arial" w:hAnsi="Arial" w:cs="Arial"/>
                      <w:color w:val="000000"/>
                      <w:position w:val="-2"/>
                      <w:sz w:val="18"/>
                      <w:szCs w:val="18"/>
                    </w:rPr>
                    <w:t>Kontaktna oseba:________________</w:t>
                  </w:r>
                </w:p>
                <w:p w14:paraId="26E8ADD3" w14:textId="77777777" w:rsidR="00C5381E" w:rsidRDefault="00C11785">
                  <w:pPr>
                    <w:spacing w:before="135" w:after="135"/>
                    <w:jc w:val="both"/>
                    <w:textAlignment w:val="center"/>
                  </w:pPr>
                  <w:r>
                    <w:rPr>
                      <w:rFonts w:ascii="Arial" w:hAnsi="Arial" w:cs="Arial"/>
                      <w:color w:val="000000"/>
                      <w:position w:val="-2"/>
                      <w:sz w:val="18"/>
                      <w:szCs w:val="18"/>
                    </w:rPr>
                    <w:t>Telefon:_______________________</w:t>
                  </w:r>
                </w:p>
                <w:p w14:paraId="47613EE9" w14:textId="77777777" w:rsidR="00C5381E" w:rsidRDefault="00C11785">
                  <w:pPr>
                    <w:spacing w:before="135" w:after="135"/>
                    <w:jc w:val="both"/>
                    <w:textAlignment w:val="center"/>
                  </w:pPr>
                  <w:r>
                    <w:rPr>
                      <w:rFonts w:ascii="Arial" w:hAnsi="Arial" w:cs="Arial"/>
                      <w:color w:val="000000"/>
                      <w:position w:val="-2"/>
                      <w:sz w:val="18"/>
                      <w:szCs w:val="18"/>
                    </w:rPr>
                    <w:t>E-naslov:______________________</w:t>
                  </w:r>
                </w:p>
                <w:p w14:paraId="78B74084" w14:textId="77777777" w:rsidR="00C5381E" w:rsidRDefault="00C11785">
                  <w:pPr>
                    <w:spacing w:before="135" w:after="135"/>
                    <w:jc w:val="both"/>
                    <w:textAlignment w:val="center"/>
                  </w:pPr>
                  <w:r>
                    <w:rPr>
                      <w:rFonts w:ascii="Arial" w:hAnsi="Arial" w:cs="Arial"/>
                      <w:color w:val="000000"/>
                      <w:position w:val="-2"/>
                      <w:sz w:val="18"/>
                      <w:szCs w:val="18"/>
                    </w:rPr>
                    <w:t> </w:t>
                  </w:r>
                </w:p>
                <w:p w14:paraId="2932F9EC" w14:textId="77777777" w:rsidR="00C5381E" w:rsidRDefault="00C11785">
                  <w:pPr>
                    <w:spacing w:before="135" w:after="135"/>
                    <w:jc w:val="both"/>
                    <w:textAlignment w:val="center"/>
                  </w:pPr>
                  <w:r>
                    <w:rPr>
                      <w:rFonts w:ascii="Arial" w:hAnsi="Arial" w:cs="Arial"/>
                      <w:color w:val="000000"/>
                      <w:position w:val="-2"/>
                      <w:sz w:val="18"/>
                      <w:szCs w:val="18"/>
                    </w:rPr>
                    <w:t>[  ] ponudba</w:t>
                  </w:r>
                </w:p>
                <w:p w14:paraId="23AA90DA" w14:textId="77777777" w:rsidR="00C5381E" w:rsidRDefault="00C11785">
                  <w:pPr>
                    <w:spacing w:before="135" w:after="135"/>
                    <w:jc w:val="both"/>
                    <w:textAlignment w:val="center"/>
                  </w:pPr>
                  <w:r>
                    <w:rPr>
                      <w:rFonts w:ascii="Arial" w:hAnsi="Arial" w:cs="Arial"/>
                      <w:color w:val="000000"/>
                      <w:position w:val="-2"/>
                      <w:sz w:val="18"/>
                      <w:szCs w:val="18"/>
                    </w:rPr>
                    <w:t>[  ] sprememba</w:t>
                  </w:r>
                </w:p>
                <w:p w14:paraId="6183C4EC" w14:textId="77777777" w:rsidR="00C5381E" w:rsidRDefault="00C11785">
                  <w:pPr>
                    <w:spacing w:before="135" w:after="135"/>
                    <w:jc w:val="both"/>
                    <w:textAlignment w:val="center"/>
                  </w:pPr>
                  <w:r>
                    <w:rPr>
                      <w:rFonts w:ascii="Arial" w:hAnsi="Arial" w:cs="Arial"/>
                      <w:color w:val="000000"/>
                      <w:position w:val="-2"/>
                      <w:sz w:val="18"/>
                      <w:szCs w:val="18"/>
                    </w:rPr>
                    <w:t>[  ] umik</w:t>
                  </w:r>
                </w:p>
              </w:tc>
              <w:tc>
                <w:tcPr>
                  <w:tcW w:w="40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2687C0" w14:textId="77777777" w:rsidR="00C5381E" w:rsidRDefault="00C11785">
                  <w:pPr>
                    <w:spacing w:before="135" w:after="135"/>
                    <w:jc w:val="both"/>
                    <w:textAlignment w:val="center"/>
                  </w:pPr>
                  <w:r>
                    <w:rPr>
                      <w:rFonts w:ascii="Arial" w:hAnsi="Arial" w:cs="Arial"/>
                      <w:color w:val="000000"/>
                      <w:position w:val="-2"/>
                      <w:sz w:val="18"/>
                      <w:szCs w:val="18"/>
                    </w:rPr>
                    <w:t> </w:t>
                  </w:r>
                </w:p>
                <w:p w14:paraId="3C328773" w14:textId="77777777" w:rsidR="00C5381E" w:rsidRDefault="00C11785">
                  <w:pPr>
                    <w:spacing w:before="135" w:after="135"/>
                    <w:jc w:val="both"/>
                    <w:textAlignment w:val="center"/>
                  </w:pPr>
                  <w:r>
                    <w:rPr>
                      <w:rFonts w:ascii="Arial" w:hAnsi="Arial" w:cs="Arial"/>
                      <w:color w:val="000000"/>
                      <w:position w:val="-2"/>
                      <w:sz w:val="18"/>
                      <w:szCs w:val="18"/>
                    </w:rPr>
                    <w:t> </w:t>
                  </w:r>
                </w:p>
                <w:p w14:paraId="7983112E" w14:textId="77777777" w:rsidR="00C5381E" w:rsidRDefault="00C11785">
                  <w:pPr>
                    <w:spacing w:before="135" w:after="135"/>
                    <w:jc w:val="both"/>
                    <w:textAlignment w:val="center"/>
                  </w:pPr>
                  <w:r>
                    <w:rPr>
                      <w:rFonts w:ascii="Arial" w:hAnsi="Arial" w:cs="Arial"/>
                      <w:color w:val="000000"/>
                      <w:position w:val="-2"/>
                      <w:sz w:val="18"/>
                      <w:szCs w:val="18"/>
                    </w:rPr>
                    <w:t> </w:t>
                  </w:r>
                </w:p>
                <w:p w14:paraId="3436F9B6" w14:textId="77777777" w:rsidR="00C5381E" w:rsidRDefault="00C11785">
                  <w:pPr>
                    <w:spacing w:before="135" w:after="135"/>
                    <w:jc w:val="both"/>
                    <w:textAlignment w:val="center"/>
                  </w:pPr>
                  <w:r>
                    <w:rPr>
                      <w:rFonts w:ascii="Arial" w:hAnsi="Arial" w:cs="Arial"/>
                      <w:color w:val="000000"/>
                      <w:position w:val="-2"/>
                      <w:sz w:val="18"/>
                      <w:szCs w:val="18"/>
                    </w:rPr>
                    <w:t> </w:t>
                  </w:r>
                </w:p>
                <w:p w14:paraId="3C169974" w14:textId="77777777" w:rsidR="00C5381E" w:rsidRDefault="00C11785">
                  <w:pPr>
                    <w:spacing w:before="135" w:after="135"/>
                    <w:jc w:val="both"/>
                    <w:textAlignment w:val="center"/>
                  </w:pPr>
                  <w:r>
                    <w:rPr>
                      <w:rFonts w:ascii="Arial" w:hAnsi="Arial" w:cs="Arial"/>
                      <w:color w:val="000000"/>
                      <w:position w:val="-2"/>
                      <w:sz w:val="18"/>
                      <w:szCs w:val="18"/>
                    </w:rPr>
                    <w:t> </w:t>
                  </w:r>
                </w:p>
                <w:p w14:paraId="4A09C4EA" w14:textId="77777777" w:rsidR="00C5381E" w:rsidRDefault="00C11785">
                  <w:pPr>
                    <w:spacing w:before="135" w:after="135"/>
                    <w:jc w:val="both"/>
                    <w:textAlignment w:val="center"/>
                  </w:pPr>
                  <w:r>
                    <w:rPr>
                      <w:rFonts w:ascii="Arial" w:hAnsi="Arial" w:cs="Arial"/>
                      <w:color w:val="000000"/>
                      <w:position w:val="-2"/>
                      <w:sz w:val="18"/>
                      <w:szCs w:val="18"/>
                    </w:rPr>
                    <w:t> </w:t>
                  </w:r>
                </w:p>
                <w:p w14:paraId="73D433AD" w14:textId="77777777" w:rsidR="00C5381E" w:rsidRDefault="00C11785">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2ECF588D" w14:textId="77777777" w:rsidR="00C5381E" w:rsidRDefault="00C11785">
                  <w:pPr>
                    <w:spacing w:before="135" w:after="135"/>
                    <w:jc w:val="both"/>
                    <w:textAlignment w:val="center"/>
                  </w:pPr>
                  <w:r>
                    <w:rPr>
                      <w:rFonts w:ascii="Arial" w:hAnsi="Arial" w:cs="Arial"/>
                      <w:color w:val="000000"/>
                      <w:position w:val="-2"/>
                      <w:sz w:val="18"/>
                      <w:szCs w:val="18"/>
                    </w:rPr>
                    <w:t>JAVNO KOMUNALNO PODJETJE GROSUPLJE d.o.o.</w:t>
                  </w:r>
                </w:p>
                <w:p w14:paraId="6384F7DB" w14:textId="77777777" w:rsidR="00C5381E" w:rsidRDefault="00C11785">
                  <w:pPr>
                    <w:spacing w:before="135" w:after="135"/>
                    <w:jc w:val="both"/>
                    <w:textAlignment w:val="center"/>
                  </w:pPr>
                  <w:r>
                    <w:rPr>
                      <w:rFonts w:ascii="Arial" w:hAnsi="Arial" w:cs="Arial"/>
                      <w:color w:val="000000"/>
                      <w:position w:val="-2"/>
                      <w:sz w:val="18"/>
                      <w:szCs w:val="18"/>
                    </w:rPr>
                    <w:t>Cesta na Krko 7, 1290 GROSUPLJE</w:t>
                  </w:r>
                </w:p>
                <w:p w14:paraId="7F257634" w14:textId="77777777" w:rsidR="00C5381E" w:rsidRDefault="00C11785">
                  <w:pPr>
                    <w:spacing w:before="135" w:after="135"/>
                    <w:jc w:val="both"/>
                    <w:textAlignment w:val="center"/>
                  </w:pPr>
                  <w:r>
                    <w:rPr>
                      <w:rFonts w:ascii="Arial" w:hAnsi="Arial" w:cs="Arial"/>
                      <w:color w:val="000000"/>
                      <w:position w:val="-2"/>
                      <w:sz w:val="18"/>
                      <w:szCs w:val="18"/>
                    </w:rPr>
                    <w:t> </w:t>
                  </w:r>
                </w:p>
                <w:p w14:paraId="5B34AD70" w14:textId="77777777" w:rsidR="00C5381E" w:rsidRDefault="00C11785">
                  <w:pPr>
                    <w:spacing w:before="135" w:after="135"/>
                    <w:jc w:val="both"/>
                    <w:textAlignment w:val="center"/>
                  </w:pPr>
                  <w:r>
                    <w:rPr>
                      <w:rFonts w:ascii="Arial" w:hAnsi="Arial" w:cs="Arial"/>
                      <w:color w:val="000000"/>
                      <w:position w:val="-2"/>
                      <w:sz w:val="18"/>
                      <w:szCs w:val="18"/>
                    </w:rPr>
                    <w:t>(izpolni vložišče naročnika):</w:t>
                  </w:r>
                </w:p>
                <w:p w14:paraId="0EEE87F8" w14:textId="77777777" w:rsidR="00C5381E" w:rsidRDefault="00C11785">
                  <w:pPr>
                    <w:spacing w:before="135" w:after="135"/>
                    <w:jc w:val="both"/>
                    <w:textAlignment w:val="center"/>
                  </w:pPr>
                  <w:r>
                    <w:rPr>
                      <w:rFonts w:ascii="Arial" w:hAnsi="Arial" w:cs="Arial"/>
                      <w:color w:val="000000"/>
                      <w:position w:val="-2"/>
                      <w:sz w:val="18"/>
                      <w:szCs w:val="18"/>
                    </w:rPr>
                    <w:t> </w:t>
                  </w:r>
                </w:p>
                <w:p w14:paraId="6FE2E63E" w14:textId="77777777" w:rsidR="00C5381E" w:rsidRDefault="00C11785">
                  <w:pPr>
                    <w:spacing w:before="135" w:after="135"/>
                    <w:jc w:val="both"/>
                    <w:textAlignment w:val="center"/>
                  </w:pPr>
                  <w:r>
                    <w:rPr>
                      <w:rFonts w:ascii="Arial" w:hAnsi="Arial" w:cs="Arial"/>
                      <w:color w:val="000000"/>
                      <w:position w:val="-2"/>
                      <w:sz w:val="18"/>
                      <w:szCs w:val="18"/>
                    </w:rPr>
                    <w:t>Datum prispetja:________________</w:t>
                  </w:r>
                </w:p>
                <w:p w14:paraId="6EA7DEB8" w14:textId="77777777" w:rsidR="00C5381E" w:rsidRDefault="00C11785">
                  <w:pPr>
                    <w:spacing w:before="135" w:after="135"/>
                    <w:jc w:val="both"/>
                    <w:textAlignment w:val="center"/>
                  </w:pPr>
                  <w:r>
                    <w:rPr>
                      <w:rFonts w:ascii="Arial" w:hAnsi="Arial" w:cs="Arial"/>
                      <w:color w:val="000000"/>
                      <w:position w:val="-2"/>
                      <w:sz w:val="18"/>
                      <w:szCs w:val="18"/>
                    </w:rPr>
                    <w:t>Ura prispetja:___________________</w:t>
                  </w:r>
                </w:p>
                <w:p w14:paraId="39181EF9" w14:textId="77777777" w:rsidR="00C5381E" w:rsidRDefault="00C11785">
                  <w:pPr>
                    <w:spacing w:before="135" w:after="135"/>
                    <w:jc w:val="both"/>
                    <w:textAlignment w:val="center"/>
                  </w:pPr>
                  <w:r>
                    <w:rPr>
                      <w:rFonts w:ascii="Arial" w:hAnsi="Arial" w:cs="Arial"/>
                      <w:color w:val="000000"/>
                      <w:position w:val="-2"/>
                      <w:sz w:val="18"/>
                      <w:szCs w:val="18"/>
                    </w:rPr>
                    <w:t>Zaporedna št. ponudbe:__________</w:t>
                  </w:r>
                </w:p>
                <w:p w14:paraId="6D69001C" w14:textId="77777777" w:rsidR="00C5381E" w:rsidRDefault="00C11785">
                  <w:pPr>
                    <w:spacing w:before="135" w:after="135"/>
                    <w:jc w:val="both"/>
                    <w:textAlignment w:val="center"/>
                  </w:pPr>
                  <w:r>
                    <w:rPr>
                      <w:rFonts w:ascii="Arial" w:hAnsi="Arial" w:cs="Arial"/>
                      <w:color w:val="000000"/>
                      <w:position w:val="-2"/>
                      <w:sz w:val="18"/>
                      <w:szCs w:val="18"/>
                    </w:rPr>
                    <w:t>Podpis: _______________________</w:t>
                  </w:r>
                </w:p>
              </w:tc>
            </w:tr>
          </w:tbl>
          <w:p w14:paraId="67A51C4F" w14:textId="77777777" w:rsidR="00C5381E" w:rsidRDefault="00C5381E"/>
          <w:p w14:paraId="443C011A" w14:textId="77777777" w:rsidR="00C5381E" w:rsidRDefault="00C11785">
            <w:pPr>
              <w:spacing w:before="225" w:after="225"/>
              <w:jc w:val="both"/>
            </w:pPr>
            <w:r>
              <w:rPr>
                <w:rFonts w:ascii="Arial" w:hAnsi="Arial" w:cs="Arial"/>
                <w:color w:val="000000"/>
                <w:sz w:val="18"/>
                <w:szCs w:val="18"/>
              </w:rPr>
              <w:t> </w:t>
            </w:r>
          </w:p>
          <w:p w14:paraId="4D032CB1" w14:textId="77777777" w:rsidR="00C5381E" w:rsidRDefault="00C11785">
            <w:pPr>
              <w:spacing w:before="225" w:after="225"/>
              <w:jc w:val="both"/>
            </w:pPr>
            <w:r>
              <w:rPr>
                <w:rFonts w:ascii="Arial" w:hAnsi="Arial" w:cs="Arial"/>
                <w:color w:val="000000"/>
                <w:sz w:val="18"/>
                <w:szCs w:val="18"/>
              </w:rPr>
              <w:t>-------------------------------------------------------------------------------------</w:t>
            </w:r>
          </w:p>
          <w:p w14:paraId="0DD671DF" w14:textId="77777777" w:rsidR="00C5381E" w:rsidRDefault="00C11785">
            <w:pPr>
              <w:spacing w:before="225" w:after="225"/>
              <w:jc w:val="both"/>
            </w:pPr>
            <w:r>
              <w:rPr>
                <w:rFonts w:ascii="Arial" w:hAnsi="Arial" w:cs="Arial"/>
                <w:color w:val="000000"/>
                <w:sz w:val="18"/>
                <w:szCs w:val="18"/>
              </w:rPr>
              <w:t>odreži</w:t>
            </w:r>
          </w:p>
        </w:tc>
      </w:tr>
    </w:tbl>
    <w:p w14:paraId="203DCD05" w14:textId="2294F70F" w:rsidR="00C5381E" w:rsidRDefault="00C5381E">
      <w:pPr>
        <w:spacing w:before="975" w:after="225" w:line="240" w:lineRule="auto"/>
        <w:jc w:val="both"/>
      </w:pPr>
    </w:p>
    <w:sectPr w:rsidR="00C5381E" w:rsidSect="00D931BF">
      <w:headerReference w:type="even" r:id="rId21"/>
      <w:headerReference w:type="default" r:id="rId22"/>
      <w:footerReference w:type="default" r:id="rId23"/>
      <w:headerReference w:type="first" r:id="rId24"/>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6157D" w14:textId="77777777" w:rsidR="008B407E" w:rsidRDefault="008B407E" w:rsidP="006975C6">
      <w:pPr>
        <w:spacing w:after="0" w:line="240" w:lineRule="auto"/>
      </w:pPr>
      <w:r>
        <w:separator/>
      </w:r>
    </w:p>
  </w:endnote>
  <w:endnote w:type="continuationSeparator" w:id="0">
    <w:p w14:paraId="51831FCF" w14:textId="77777777" w:rsidR="008B407E" w:rsidRDefault="008B407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C59B" w14:textId="77777777" w:rsidR="003E57B0" w:rsidRDefault="003E57B0" w:rsidP="008337E2">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1B12" w14:textId="77777777" w:rsidR="003E57B0" w:rsidRDefault="003E57B0" w:rsidP="00C11785">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C201" w14:textId="77777777" w:rsidR="003E57B0" w:rsidRDefault="003E57B0" w:rsidP="00C11785">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4AC1" w14:textId="77777777" w:rsidR="003E57B0" w:rsidRDefault="003E57B0" w:rsidP="00C11785">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9380" w14:textId="77777777" w:rsidR="003E57B0" w:rsidRDefault="003E57B0" w:rsidP="00C11785">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84B9" w14:textId="77777777" w:rsidR="008B407E" w:rsidRDefault="008B407E" w:rsidP="006975C6">
      <w:pPr>
        <w:spacing w:after="0" w:line="240" w:lineRule="auto"/>
      </w:pPr>
      <w:r>
        <w:separator/>
      </w:r>
    </w:p>
  </w:footnote>
  <w:footnote w:type="continuationSeparator" w:id="0">
    <w:p w14:paraId="12E65933" w14:textId="77777777" w:rsidR="008B407E" w:rsidRDefault="008B407E"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F3D8" w14:textId="27EA1135" w:rsidR="003E57B0" w:rsidRDefault="003E57B0">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4B76" w14:textId="00896344" w:rsidR="003E57B0" w:rsidRDefault="003E57B0">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3E57B0" w:rsidRDefault="003E57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225A" w14:textId="5B7EBB73" w:rsidR="003E57B0" w:rsidRDefault="003E57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32DF" w14:textId="4921F5A0" w:rsidR="003E57B0" w:rsidRDefault="003E57B0">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9579" w14:textId="70E62B8F" w:rsidR="003E57B0" w:rsidRDefault="003E57B0">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05F3" w14:textId="6BEEFF95" w:rsidR="003E57B0" w:rsidRDefault="003E57B0">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DFCB" w14:textId="3604A9B3" w:rsidR="003E57B0" w:rsidRDefault="003E57B0">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D5E6" w14:textId="553F013D" w:rsidR="003E57B0" w:rsidRDefault="003E57B0">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62A" w14:textId="5C3AC25B" w:rsidR="003E57B0" w:rsidRDefault="003E57B0">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3E57B0" w:rsidRDefault="003E57B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6"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7"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18"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19"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0"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1"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2"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3"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4"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5"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26"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27"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28"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0"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1"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5"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37"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38"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39"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0"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1"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2"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3"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4"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5"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46"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47"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48"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49"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0"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1"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3"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4"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5"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56"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58"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59"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0"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1"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2"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3"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65"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68"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69"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0"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1"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2"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3"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4"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75"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76"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77"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78"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18"/>
  </w:num>
  <w:num w:numId="4">
    <w:abstractNumId w:val="73"/>
  </w:num>
  <w:num w:numId="5">
    <w:abstractNumId w:val="11"/>
  </w:num>
  <w:num w:numId="6">
    <w:abstractNumId w:val="25"/>
  </w:num>
  <w:num w:numId="7">
    <w:abstractNumId w:val="14"/>
  </w:num>
  <w:num w:numId="8">
    <w:abstractNumId w:val="37"/>
  </w:num>
  <w:num w:numId="9">
    <w:abstractNumId w:val="3"/>
  </w:num>
  <w:num w:numId="10">
    <w:abstractNumId w:val="57"/>
  </w:num>
  <w:num w:numId="11">
    <w:abstractNumId w:val="15"/>
  </w:num>
  <w:num w:numId="12">
    <w:abstractNumId w:val="23"/>
  </w:num>
  <w:num w:numId="13">
    <w:abstractNumId w:val="17"/>
  </w:num>
  <w:num w:numId="14">
    <w:abstractNumId w:val="47"/>
  </w:num>
  <w:num w:numId="15">
    <w:abstractNumId w:val="1"/>
  </w:num>
  <w:num w:numId="16">
    <w:abstractNumId w:val="46"/>
  </w:num>
  <w:num w:numId="17">
    <w:abstractNumId w:val="10"/>
  </w:num>
  <w:num w:numId="18">
    <w:abstractNumId w:val="6"/>
  </w:num>
  <w:num w:numId="19">
    <w:abstractNumId w:val="72"/>
  </w:num>
  <w:num w:numId="20">
    <w:abstractNumId w:val="30"/>
  </w:num>
  <w:num w:numId="21">
    <w:abstractNumId w:val="76"/>
  </w:num>
  <w:num w:numId="22">
    <w:abstractNumId w:val="68"/>
  </w:num>
  <w:num w:numId="23">
    <w:abstractNumId w:val="41"/>
  </w:num>
  <w:num w:numId="24">
    <w:abstractNumId w:val="67"/>
  </w:num>
  <w:num w:numId="25">
    <w:abstractNumId w:val="20"/>
  </w:num>
  <w:num w:numId="26">
    <w:abstractNumId w:val="12"/>
  </w:num>
  <w:num w:numId="27">
    <w:abstractNumId w:val="53"/>
  </w:num>
  <w:num w:numId="28">
    <w:abstractNumId w:val="16"/>
  </w:num>
  <w:num w:numId="29">
    <w:abstractNumId w:val="55"/>
  </w:num>
  <w:num w:numId="30">
    <w:abstractNumId w:val="34"/>
  </w:num>
  <w:num w:numId="31">
    <w:abstractNumId w:val="60"/>
  </w:num>
  <w:num w:numId="32">
    <w:abstractNumId w:val="64"/>
  </w:num>
  <w:num w:numId="33">
    <w:abstractNumId w:val="9"/>
  </w:num>
  <w:num w:numId="34">
    <w:abstractNumId w:val="44"/>
  </w:num>
  <w:num w:numId="35">
    <w:abstractNumId w:val="21"/>
  </w:num>
  <w:num w:numId="36">
    <w:abstractNumId w:val="52"/>
  </w:num>
  <w:num w:numId="37">
    <w:abstractNumId w:val="70"/>
  </w:num>
  <w:num w:numId="38">
    <w:abstractNumId w:val="19"/>
  </w:num>
  <w:num w:numId="39">
    <w:abstractNumId w:val="75"/>
  </w:num>
  <w:num w:numId="40">
    <w:abstractNumId w:val="36"/>
  </w:num>
  <w:num w:numId="41">
    <w:abstractNumId w:val="50"/>
  </w:num>
  <w:num w:numId="42">
    <w:abstractNumId w:val="38"/>
  </w:num>
  <w:num w:numId="43">
    <w:abstractNumId w:val="62"/>
  </w:num>
  <w:num w:numId="44">
    <w:abstractNumId w:val="40"/>
  </w:num>
  <w:num w:numId="45">
    <w:abstractNumId w:val="0"/>
  </w:num>
  <w:num w:numId="46">
    <w:abstractNumId w:val="27"/>
  </w:num>
  <w:num w:numId="47">
    <w:abstractNumId w:val="48"/>
  </w:num>
  <w:num w:numId="48">
    <w:abstractNumId w:val="29"/>
  </w:num>
  <w:num w:numId="49">
    <w:abstractNumId w:val="8"/>
  </w:num>
  <w:num w:numId="50">
    <w:abstractNumId w:val="74"/>
  </w:num>
  <w:num w:numId="51">
    <w:abstractNumId w:val="49"/>
  </w:num>
  <w:num w:numId="52">
    <w:abstractNumId w:val="26"/>
  </w:num>
  <w:num w:numId="53">
    <w:abstractNumId w:val="61"/>
  </w:num>
  <w:num w:numId="54">
    <w:abstractNumId w:val="45"/>
  </w:num>
  <w:num w:numId="55">
    <w:abstractNumId w:val="39"/>
  </w:num>
  <w:num w:numId="56">
    <w:abstractNumId w:val="58"/>
  </w:num>
  <w:num w:numId="57">
    <w:abstractNumId w:val="71"/>
  </w:num>
  <w:num w:numId="58">
    <w:abstractNumId w:val="42"/>
  </w:num>
  <w:num w:numId="59">
    <w:abstractNumId w:val="77"/>
  </w:num>
  <w:num w:numId="60">
    <w:abstractNumId w:val="43"/>
  </w:num>
  <w:num w:numId="61">
    <w:abstractNumId w:val="2"/>
  </w:num>
  <w:num w:numId="62">
    <w:abstractNumId w:val="24"/>
  </w:num>
  <w:num w:numId="63">
    <w:abstractNumId w:val="22"/>
  </w:num>
  <w:num w:numId="64">
    <w:abstractNumId w:val="69"/>
  </w:num>
  <w:num w:numId="65">
    <w:abstractNumId w:val="59"/>
  </w:num>
  <w:num w:numId="66">
    <w:abstractNumId w:val="65"/>
  </w:num>
  <w:num w:numId="67">
    <w:abstractNumId w:val="66"/>
  </w:num>
  <w:num w:numId="68">
    <w:abstractNumId w:val="28"/>
  </w:num>
  <w:num w:numId="69">
    <w:abstractNumId w:val="13"/>
  </w:num>
  <w:num w:numId="70">
    <w:abstractNumId w:val="78"/>
  </w:num>
  <w:num w:numId="71">
    <w:abstractNumId w:val="51"/>
  </w:num>
  <w:num w:numId="72">
    <w:abstractNumId w:val="54"/>
  </w:num>
  <w:num w:numId="73">
    <w:abstractNumId w:val="5"/>
  </w:num>
  <w:num w:numId="74">
    <w:abstractNumId w:val="32"/>
  </w:num>
  <w:num w:numId="75">
    <w:abstractNumId w:val="63"/>
  </w:num>
  <w:num w:numId="76">
    <w:abstractNumId w:val="35"/>
  </w:num>
  <w:num w:numId="77">
    <w:abstractNumId w:val="56"/>
  </w:num>
  <w:num w:numId="78">
    <w:abstractNumId w:val="33"/>
  </w:num>
  <w:num w:numId="79">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4308"/>
    <w:rsid w:val="00021212"/>
    <w:rsid w:val="00027F41"/>
    <w:rsid w:val="00037A49"/>
    <w:rsid w:val="00037CC5"/>
    <w:rsid w:val="00043DDE"/>
    <w:rsid w:val="00067831"/>
    <w:rsid w:val="000752DC"/>
    <w:rsid w:val="00081448"/>
    <w:rsid w:val="000852C2"/>
    <w:rsid w:val="00097F4A"/>
    <w:rsid w:val="000B17C6"/>
    <w:rsid w:val="000C39F1"/>
    <w:rsid w:val="000C5527"/>
    <w:rsid w:val="000E76C6"/>
    <w:rsid w:val="000F4BE0"/>
    <w:rsid w:val="00104D16"/>
    <w:rsid w:val="0011275A"/>
    <w:rsid w:val="00121BBC"/>
    <w:rsid w:val="00127127"/>
    <w:rsid w:val="00134892"/>
    <w:rsid w:val="00136F00"/>
    <w:rsid w:val="001465C3"/>
    <w:rsid w:val="001600C1"/>
    <w:rsid w:val="00160C7B"/>
    <w:rsid w:val="00194CD4"/>
    <w:rsid w:val="001B7B51"/>
    <w:rsid w:val="001F5EB8"/>
    <w:rsid w:val="00204EDB"/>
    <w:rsid w:val="002118D3"/>
    <w:rsid w:val="00227CCB"/>
    <w:rsid w:val="00236B25"/>
    <w:rsid w:val="00243818"/>
    <w:rsid w:val="002634AA"/>
    <w:rsid w:val="00284336"/>
    <w:rsid w:val="002977E6"/>
    <w:rsid w:val="002A01C9"/>
    <w:rsid w:val="002D3DDE"/>
    <w:rsid w:val="002D58B5"/>
    <w:rsid w:val="002E6067"/>
    <w:rsid w:val="002E75F1"/>
    <w:rsid w:val="0032734B"/>
    <w:rsid w:val="00330C34"/>
    <w:rsid w:val="0033249E"/>
    <w:rsid w:val="003350F5"/>
    <w:rsid w:val="00337E4D"/>
    <w:rsid w:val="00343395"/>
    <w:rsid w:val="00350385"/>
    <w:rsid w:val="003632AB"/>
    <w:rsid w:val="0036765B"/>
    <w:rsid w:val="003911AC"/>
    <w:rsid w:val="003A1AA2"/>
    <w:rsid w:val="003C21D8"/>
    <w:rsid w:val="003D6B03"/>
    <w:rsid w:val="003E57B0"/>
    <w:rsid w:val="004010F0"/>
    <w:rsid w:val="004024D8"/>
    <w:rsid w:val="004203EA"/>
    <w:rsid w:val="00427D37"/>
    <w:rsid w:val="00427EDE"/>
    <w:rsid w:val="004401B4"/>
    <w:rsid w:val="004546D8"/>
    <w:rsid w:val="00456861"/>
    <w:rsid w:val="004702FB"/>
    <w:rsid w:val="00471503"/>
    <w:rsid w:val="0049479E"/>
    <w:rsid w:val="004A1425"/>
    <w:rsid w:val="004B1CB2"/>
    <w:rsid w:val="004D2F9F"/>
    <w:rsid w:val="004E11D6"/>
    <w:rsid w:val="004F19DC"/>
    <w:rsid w:val="004F2192"/>
    <w:rsid w:val="004F2927"/>
    <w:rsid w:val="004F73FF"/>
    <w:rsid w:val="0052142A"/>
    <w:rsid w:val="00527209"/>
    <w:rsid w:val="00527B21"/>
    <w:rsid w:val="00532568"/>
    <w:rsid w:val="0053510E"/>
    <w:rsid w:val="005423BF"/>
    <w:rsid w:val="005633A8"/>
    <w:rsid w:val="00584494"/>
    <w:rsid w:val="005B6195"/>
    <w:rsid w:val="005C4E6B"/>
    <w:rsid w:val="005D366E"/>
    <w:rsid w:val="0061050D"/>
    <w:rsid w:val="00617793"/>
    <w:rsid w:val="00630199"/>
    <w:rsid w:val="006347C3"/>
    <w:rsid w:val="006844EA"/>
    <w:rsid w:val="0069172E"/>
    <w:rsid w:val="006921E7"/>
    <w:rsid w:val="006975C6"/>
    <w:rsid w:val="006A4D52"/>
    <w:rsid w:val="006A5918"/>
    <w:rsid w:val="006A6500"/>
    <w:rsid w:val="006A6B3F"/>
    <w:rsid w:val="006B2936"/>
    <w:rsid w:val="006F1DA5"/>
    <w:rsid w:val="006F20FB"/>
    <w:rsid w:val="006F2FE0"/>
    <w:rsid w:val="00710475"/>
    <w:rsid w:val="007109D5"/>
    <w:rsid w:val="00715F42"/>
    <w:rsid w:val="00736294"/>
    <w:rsid w:val="00761C9B"/>
    <w:rsid w:val="00762809"/>
    <w:rsid w:val="007714F6"/>
    <w:rsid w:val="00775181"/>
    <w:rsid w:val="00785F39"/>
    <w:rsid w:val="007B5780"/>
    <w:rsid w:val="007B6725"/>
    <w:rsid w:val="007C3EA0"/>
    <w:rsid w:val="007D44EC"/>
    <w:rsid w:val="007D6FB3"/>
    <w:rsid w:val="007E0E83"/>
    <w:rsid w:val="007F470A"/>
    <w:rsid w:val="007F660E"/>
    <w:rsid w:val="00807EE1"/>
    <w:rsid w:val="00823F4C"/>
    <w:rsid w:val="008278F5"/>
    <w:rsid w:val="008337E2"/>
    <w:rsid w:val="00841F23"/>
    <w:rsid w:val="008421C2"/>
    <w:rsid w:val="00842574"/>
    <w:rsid w:val="00883DFD"/>
    <w:rsid w:val="008966E4"/>
    <w:rsid w:val="008B407E"/>
    <w:rsid w:val="008B4A29"/>
    <w:rsid w:val="008B72CE"/>
    <w:rsid w:val="00930868"/>
    <w:rsid w:val="0093248B"/>
    <w:rsid w:val="009415CC"/>
    <w:rsid w:val="00955116"/>
    <w:rsid w:val="009573AE"/>
    <w:rsid w:val="00960022"/>
    <w:rsid w:val="009666F2"/>
    <w:rsid w:val="00971B39"/>
    <w:rsid w:val="00984D8E"/>
    <w:rsid w:val="009A2573"/>
    <w:rsid w:val="009A769B"/>
    <w:rsid w:val="009F1C43"/>
    <w:rsid w:val="009F3D62"/>
    <w:rsid w:val="00A00624"/>
    <w:rsid w:val="00A031E2"/>
    <w:rsid w:val="00A13EFC"/>
    <w:rsid w:val="00A25855"/>
    <w:rsid w:val="00A52459"/>
    <w:rsid w:val="00A549FF"/>
    <w:rsid w:val="00A61B85"/>
    <w:rsid w:val="00AA097D"/>
    <w:rsid w:val="00AA1CEC"/>
    <w:rsid w:val="00AA455D"/>
    <w:rsid w:val="00AB4E02"/>
    <w:rsid w:val="00AC6486"/>
    <w:rsid w:val="00AF54C1"/>
    <w:rsid w:val="00AF7FB0"/>
    <w:rsid w:val="00B02359"/>
    <w:rsid w:val="00B05771"/>
    <w:rsid w:val="00B169F3"/>
    <w:rsid w:val="00B26A7F"/>
    <w:rsid w:val="00B31333"/>
    <w:rsid w:val="00B4205B"/>
    <w:rsid w:val="00B757D1"/>
    <w:rsid w:val="00B93434"/>
    <w:rsid w:val="00B95496"/>
    <w:rsid w:val="00B9755B"/>
    <w:rsid w:val="00BA1D35"/>
    <w:rsid w:val="00BC2D61"/>
    <w:rsid w:val="00BD0FA9"/>
    <w:rsid w:val="00C02EF0"/>
    <w:rsid w:val="00C11785"/>
    <w:rsid w:val="00C125C6"/>
    <w:rsid w:val="00C24613"/>
    <w:rsid w:val="00C315C9"/>
    <w:rsid w:val="00C4683B"/>
    <w:rsid w:val="00C4793C"/>
    <w:rsid w:val="00C51B49"/>
    <w:rsid w:val="00C5381E"/>
    <w:rsid w:val="00C91774"/>
    <w:rsid w:val="00CA7CD2"/>
    <w:rsid w:val="00CB568D"/>
    <w:rsid w:val="00CB6ABE"/>
    <w:rsid w:val="00CC23E4"/>
    <w:rsid w:val="00CC2567"/>
    <w:rsid w:val="00CD5DB9"/>
    <w:rsid w:val="00CD6E25"/>
    <w:rsid w:val="00CF640B"/>
    <w:rsid w:val="00D1434A"/>
    <w:rsid w:val="00D33F7C"/>
    <w:rsid w:val="00D379CF"/>
    <w:rsid w:val="00D52263"/>
    <w:rsid w:val="00D60A0B"/>
    <w:rsid w:val="00D6657F"/>
    <w:rsid w:val="00D71EAC"/>
    <w:rsid w:val="00D7467F"/>
    <w:rsid w:val="00D82F12"/>
    <w:rsid w:val="00D878BF"/>
    <w:rsid w:val="00D931BF"/>
    <w:rsid w:val="00DD2FA1"/>
    <w:rsid w:val="00DD5430"/>
    <w:rsid w:val="00DD6EB0"/>
    <w:rsid w:val="00DF6054"/>
    <w:rsid w:val="00E14B65"/>
    <w:rsid w:val="00E1786B"/>
    <w:rsid w:val="00E21A1B"/>
    <w:rsid w:val="00E21B22"/>
    <w:rsid w:val="00E352D4"/>
    <w:rsid w:val="00E4684A"/>
    <w:rsid w:val="00E55B9D"/>
    <w:rsid w:val="00E67C28"/>
    <w:rsid w:val="00E87719"/>
    <w:rsid w:val="00EA158D"/>
    <w:rsid w:val="00EB6AEC"/>
    <w:rsid w:val="00EB7B60"/>
    <w:rsid w:val="00EC4733"/>
    <w:rsid w:val="00ED36DE"/>
    <w:rsid w:val="00ED41BC"/>
    <w:rsid w:val="00EF3AE5"/>
    <w:rsid w:val="00F04C0A"/>
    <w:rsid w:val="00F13D9F"/>
    <w:rsid w:val="00F22DE2"/>
    <w:rsid w:val="00F541FC"/>
    <w:rsid w:val="00F64AD8"/>
    <w:rsid w:val="00F81308"/>
    <w:rsid w:val="00F821B9"/>
    <w:rsid w:val="00F851F3"/>
    <w:rsid w:val="00FA397B"/>
    <w:rsid w:val="00FB3258"/>
    <w:rsid w:val="00FC1E00"/>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0A32-3AC9-4148-8C64-EA7A8528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1589</Words>
  <Characters>9058</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 Roštan</cp:lastModifiedBy>
  <cp:revision>29</cp:revision>
  <cp:lastPrinted>2016-12-02T07:30:00Z</cp:lastPrinted>
  <dcterms:created xsi:type="dcterms:W3CDTF">2016-12-02T09:03:00Z</dcterms:created>
  <dcterms:modified xsi:type="dcterms:W3CDTF">2017-03-17T08:26:00Z</dcterms:modified>
</cp:coreProperties>
</file>