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4B3D" w14:textId="77777777" w:rsidR="00070CD4" w:rsidRDefault="00070CD4" w:rsidP="00070CD4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2</w:t>
      </w:r>
    </w:p>
    <w:p w14:paraId="05E5A647" w14:textId="6D87AA8C" w:rsidR="00070CD4" w:rsidRDefault="00070CD4" w:rsidP="00070CD4">
      <w:pPr>
        <w:spacing w:after="120"/>
        <w:rPr>
          <w:rFonts w:ascii="Arial" w:hAnsi="Arial" w:cs="Arial"/>
        </w:rPr>
      </w:pPr>
    </w:p>
    <w:p w14:paraId="08A6BE57" w14:textId="642BDA44" w:rsidR="00070CD4" w:rsidRDefault="00070CD4" w:rsidP="006005D4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070CD4">
        <w:rPr>
          <w:rFonts w:ascii="Arial" w:hAnsi="Arial" w:cs="Arial"/>
          <w:b/>
          <w:bCs/>
          <w:sz w:val="24"/>
          <w:szCs w:val="24"/>
        </w:rPr>
        <w:t xml:space="preserve">PONUDBENI PREDRAČUN </w:t>
      </w:r>
    </w:p>
    <w:p w14:paraId="01615A71" w14:textId="77777777" w:rsidR="00083C10" w:rsidRPr="00070CD4" w:rsidRDefault="00083C10" w:rsidP="006005D4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5628B467" w14:textId="7D18D3B8" w:rsidR="00070CD4" w:rsidRDefault="00070CD4" w:rsidP="00070CD4">
      <w:pPr>
        <w:spacing w:before="225" w:after="2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0CD4">
        <w:rPr>
          <w:rFonts w:ascii="Arial" w:hAnsi="Arial" w:cs="Arial"/>
          <w:color w:val="000000"/>
          <w:sz w:val="20"/>
          <w:szCs w:val="20"/>
        </w:rPr>
        <w:t>Na osnovi povabila za naročilo »</w:t>
      </w:r>
      <w:r w:rsidRPr="00070CD4">
        <w:rPr>
          <w:rFonts w:ascii="Arial" w:hAnsi="Arial" w:cs="Arial"/>
          <w:b/>
          <w:bCs/>
          <w:color w:val="000000"/>
          <w:sz w:val="20"/>
          <w:szCs w:val="20"/>
        </w:rPr>
        <w:t>Dobava morske soli</w:t>
      </w:r>
      <w:r w:rsidRPr="00070CD4">
        <w:rPr>
          <w:rFonts w:ascii="Arial" w:hAnsi="Arial" w:cs="Arial"/>
          <w:color w:val="000000"/>
          <w:sz w:val="20"/>
          <w:szCs w:val="20"/>
        </w:rPr>
        <w:t>« dajemo ponudbo, kot sledi:</w:t>
      </w:r>
    </w:p>
    <w:p w14:paraId="729DBF9D" w14:textId="581D31A8" w:rsidR="00070CD4" w:rsidRPr="00121E68" w:rsidRDefault="00070CD4" w:rsidP="00121E68">
      <w:pPr>
        <w:spacing w:before="225" w:after="225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21E68">
        <w:rPr>
          <w:rFonts w:ascii="Arial" w:hAnsi="Arial" w:cs="Arial"/>
          <w:b/>
          <w:bCs/>
          <w:color w:val="000000"/>
          <w:sz w:val="20"/>
          <w:szCs w:val="20"/>
        </w:rPr>
        <w:t>Ponudba številka:</w:t>
      </w:r>
      <w:r w:rsidRPr="00121E68">
        <w:rPr>
          <w:rFonts w:ascii="Arial" w:hAnsi="Arial" w:cs="Arial"/>
          <w:color w:val="000000"/>
          <w:sz w:val="20"/>
          <w:szCs w:val="20"/>
        </w:rPr>
        <w:t> </w:t>
      </w:r>
      <w:r w:rsidRPr="00121E68">
        <w:rPr>
          <w:rFonts w:ascii="Arial" w:hAnsi="Arial" w:cs="Arial"/>
          <w:color w:val="000000"/>
          <w:sz w:val="20"/>
          <w:szCs w:val="20"/>
          <w:u w:val="single"/>
        </w:rPr>
        <w:t>_______________</w:t>
      </w:r>
    </w:p>
    <w:p w14:paraId="0D24CEC6" w14:textId="77777777" w:rsidR="00121E68" w:rsidRPr="00121E68" w:rsidRDefault="00121E68" w:rsidP="00121E68">
      <w:pPr>
        <w:spacing w:before="225" w:after="225" w:line="240" w:lineRule="auto"/>
        <w:jc w:val="both"/>
        <w:rPr>
          <w:sz w:val="20"/>
          <w:szCs w:val="20"/>
        </w:rPr>
      </w:pPr>
    </w:p>
    <w:tbl>
      <w:tblPr>
        <w:tblStyle w:val="Tabelamrea"/>
        <w:tblW w:w="8969" w:type="dxa"/>
        <w:tblLook w:val="04A0" w:firstRow="1" w:lastRow="0" w:firstColumn="1" w:lastColumn="0" w:noHBand="0" w:noVBand="1"/>
      </w:tblPr>
      <w:tblGrid>
        <w:gridCol w:w="2467"/>
        <w:gridCol w:w="6502"/>
      </w:tblGrid>
      <w:tr w:rsidR="00070CD4" w:rsidRPr="00070CD4" w14:paraId="500ECF70" w14:textId="77777777" w:rsidTr="006005D4">
        <w:trPr>
          <w:trHeight w:val="286"/>
        </w:trPr>
        <w:tc>
          <w:tcPr>
            <w:tcW w:w="2467" w:type="dxa"/>
          </w:tcPr>
          <w:p w14:paraId="28CCCEF7" w14:textId="77777777" w:rsidR="00070CD4" w:rsidRPr="006005D4" w:rsidRDefault="00070CD4" w:rsidP="00F33187">
            <w:pPr>
              <w:jc w:val="right"/>
              <w:rPr>
                <w:rStyle w:val="Intenzivenpoudarek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6005D4">
              <w:rPr>
                <w:rStyle w:val="Intenzivenpoudarek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NAZIV PONUDNIKA:</w:t>
            </w:r>
          </w:p>
        </w:tc>
        <w:tc>
          <w:tcPr>
            <w:tcW w:w="6502" w:type="dxa"/>
          </w:tcPr>
          <w:p w14:paraId="542CA6FB" w14:textId="77777777" w:rsidR="00070CD4" w:rsidRPr="00070CD4" w:rsidRDefault="00070CD4" w:rsidP="00F33187">
            <w:pPr>
              <w:rPr>
                <w:sz w:val="20"/>
                <w:szCs w:val="20"/>
              </w:rPr>
            </w:pPr>
            <w:r w:rsidRPr="00070CD4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070CD4" w:rsidRPr="00070CD4" w14:paraId="66C550E6" w14:textId="77777777" w:rsidTr="006005D4">
        <w:trPr>
          <w:trHeight w:val="277"/>
        </w:trPr>
        <w:tc>
          <w:tcPr>
            <w:tcW w:w="2467" w:type="dxa"/>
          </w:tcPr>
          <w:p w14:paraId="6338D6E0" w14:textId="77777777" w:rsidR="00070CD4" w:rsidRPr="006005D4" w:rsidRDefault="00070CD4" w:rsidP="00F33187">
            <w:pPr>
              <w:jc w:val="right"/>
              <w:rPr>
                <w:rStyle w:val="Intenzivenpoudarek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6005D4">
              <w:rPr>
                <w:rStyle w:val="Intenzivenpoudarek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NASLOV PONUDNIKA:</w:t>
            </w:r>
          </w:p>
        </w:tc>
        <w:tc>
          <w:tcPr>
            <w:tcW w:w="6502" w:type="dxa"/>
          </w:tcPr>
          <w:p w14:paraId="16982B64" w14:textId="77777777" w:rsidR="00070CD4" w:rsidRPr="00070CD4" w:rsidRDefault="00070CD4" w:rsidP="00F33187">
            <w:pPr>
              <w:rPr>
                <w:sz w:val="20"/>
                <w:szCs w:val="20"/>
              </w:rPr>
            </w:pPr>
            <w:r w:rsidRPr="00070CD4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</w:tbl>
    <w:p w14:paraId="146CFE90" w14:textId="77777777" w:rsidR="00070CD4" w:rsidRPr="00070CD4" w:rsidRDefault="00070CD4" w:rsidP="00070CD4">
      <w:pPr>
        <w:spacing w:before="225" w:after="2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6E8A0B" w14:textId="0ED75E92" w:rsidR="00070CD4" w:rsidRPr="00070CD4" w:rsidRDefault="00070CD4" w:rsidP="00070CD4">
      <w:pPr>
        <w:spacing w:before="225" w:after="225" w:line="240" w:lineRule="auto"/>
        <w:rPr>
          <w:rFonts w:ascii="Arial" w:hAnsi="Arial" w:cs="Arial"/>
          <w:bCs/>
          <w:i/>
          <w:color w:val="000000"/>
          <w:position w:val="-2"/>
          <w:sz w:val="20"/>
          <w:szCs w:val="20"/>
        </w:rPr>
      </w:pPr>
      <w:r w:rsidRPr="00070CD4">
        <w:rPr>
          <w:rFonts w:ascii="Arial" w:hAnsi="Arial" w:cs="Arial"/>
          <w:b/>
          <w:bCs/>
          <w:color w:val="000000"/>
          <w:sz w:val="20"/>
          <w:szCs w:val="20"/>
        </w:rPr>
        <w:t xml:space="preserve">Ponudbena cena </w:t>
      </w:r>
    </w:p>
    <w:tbl>
      <w:tblPr>
        <w:tblStyle w:val="Tabelamrea"/>
        <w:tblW w:w="9036" w:type="dxa"/>
        <w:tblLook w:val="04A0" w:firstRow="1" w:lastRow="0" w:firstColumn="1" w:lastColumn="0" w:noHBand="0" w:noVBand="1"/>
      </w:tblPr>
      <w:tblGrid>
        <w:gridCol w:w="3397"/>
        <w:gridCol w:w="851"/>
        <w:gridCol w:w="1134"/>
        <w:gridCol w:w="1417"/>
        <w:gridCol w:w="2237"/>
      </w:tblGrid>
      <w:tr w:rsidR="00070CD4" w:rsidRPr="00070CD4" w14:paraId="35BA591F" w14:textId="77777777" w:rsidTr="00083C10">
        <w:trPr>
          <w:trHeight w:val="390"/>
        </w:trPr>
        <w:tc>
          <w:tcPr>
            <w:tcW w:w="3397" w:type="dxa"/>
          </w:tcPr>
          <w:p w14:paraId="0FB29686" w14:textId="77777777" w:rsidR="00070CD4" w:rsidRPr="00070CD4" w:rsidRDefault="00070CD4" w:rsidP="00F33187">
            <w:pPr>
              <w:spacing w:before="225" w:after="22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CD4">
              <w:rPr>
                <w:rFonts w:ascii="Arial" w:hAnsi="Arial" w:cs="Arial"/>
                <w:b/>
                <w:color w:val="000000"/>
                <w:position w:val="-2"/>
                <w:sz w:val="20"/>
                <w:szCs w:val="20"/>
              </w:rPr>
              <w:t xml:space="preserve">Predmet naročila </w:t>
            </w:r>
          </w:p>
        </w:tc>
        <w:tc>
          <w:tcPr>
            <w:tcW w:w="851" w:type="dxa"/>
          </w:tcPr>
          <w:p w14:paraId="514553F1" w14:textId="77777777" w:rsidR="00070CD4" w:rsidRPr="00070CD4" w:rsidRDefault="00070CD4" w:rsidP="00F33187">
            <w:pPr>
              <w:spacing w:before="225" w:after="22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enota</w:t>
            </w:r>
          </w:p>
        </w:tc>
        <w:tc>
          <w:tcPr>
            <w:tcW w:w="1134" w:type="dxa"/>
          </w:tcPr>
          <w:p w14:paraId="6BB22668" w14:textId="77777777" w:rsidR="00070CD4" w:rsidRPr="00070CD4" w:rsidRDefault="00070CD4" w:rsidP="00F33187">
            <w:pPr>
              <w:spacing w:before="225" w:after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ocenjena količina</w:t>
            </w:r>
          </w:p>
        </w:tc>
        <w:tc>
          <w:tcPr>
            <w:tcW w:w="1417" w:type="dxa"/>
          </w:tcPr>
          <w:p w14:paraId="2C78462A" w14:textId="1F6FA29E" w:rsidR="00070CD4" w:rsidRPr="00070CD4" w:rsidRDefault="00070CD4" w:rsidP="00F33187">
            <w:pPr>
              <w:spacing w:before="225" w:after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083C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 brez DDV</w:t>
            </w:r>
            <w:r w:rsidR="00083C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1E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</w:t>
            </w:r>
            <w:r w:rsidRPr="00070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tono</w:t>
            </w:r>
            <w:r w:rsidR="00121E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14:paraId="1D287FC5" w14:textId="56C546BB" w:rsidR="00070CD4" w:rsidRPr="00070CD4" w:rsidRDefault="00121E68" w:rsidP="00F33187">
            <w:pPr>
              <w:spacing w:before="225" w:after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Skupaj </w:t>
            </w:r>
            <w:r w:rsidR="00070CD4" w:rsidRPr="00070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vrednost </w:t>
            </w:r>
            <w:r w:rsidRPr="00070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EUR </w:t>
            </w:r>
            <w:r w:rsidR="00070CD4" w:rsidRPr="00070C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brez DDV </w:t>
            </w:r>
          </w:p>
        </w:tc>
      </w:tr>
      <w:tr w:rsidR="00070CD4" w:rsidRPr="00070CD4" w14:paraId="2B5CAF4C" w14:textId="77777777" w:rsidTr="00083C10">
        <w:trPr>
          <w:trHeight w:val="390"/>
        </w:trPr>
        <w:tc>
          <w:tcPr>
            <w:tcW w:w="3397" w:type="dxa"/>
          </w:tcPr>
          <w:p w14:paraId="48F9C8B6" w14:textId="0631A0ED" w:rsidR="00070CD4" w:rsidRPr="00070CD4" w:rsidRDefault="00121E68" w:rsidP="00083C10">
            <w:pPr>
              <w:spacing w:before="225" w:after="225"/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</w:pPr>
            <w:r w:rsidRPr="00121E68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>Morska sol za posipanje cest, RINFUZA, suha, dostavljena FCO naročnik</w:t>
            </w:r>
          </w:p>
        </w:tc>
        <w:tc>
          <w:tcPr>
            <w:tcW w:w="851" w:type="dxa"/>
          </w:tcPr>
          <w:p w14:paraId="3195CEC7" w14:textId="77777777" w:rsidR="00070CD4" w:rsidRPr="00070CD4" w:rsidRDefault="00070CD4" w:rsidP="00F33187">
            <w:pPr>
              <w:spacing w:before="225" w:after="22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C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tona</w:t>
            </w:r>
          </w:p>
        </w:tc>
        <w:tc>
          <w:tcPr>
            <w:tcW w:w="1134" w:type="dxa"/>
          </w:tcPr>
          <w:p w14:paraId="5B2A67E8" w14:textId="21042E73" w:rsidR="00070CD4" w:rsidRPr="00070CD4" w:rsidRDefault="00070CD4" w:rsidP="00F33187">
            <w:pPr>
              <w:spacing w:before="225" w:after="22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C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  <w:r w:rsidR="00121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070C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04E1114B" w14:textId="77777777" w:rsidR="00070CD4" w:rsidRPr="00070CD4" w:rsidRDefault="00070CD4" w:rsidP="00F33187">
            <w:pPr>
              <w:spacing w:before="225" w:after="22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49610DD6" w14:textId="77777777" w:rsidR="00070CD4" w:rsidRPr="00070CD4" w:rsidRDefault="00070CD4" w:rsidP="00F33187">
            <w:pPr>
              <w:spacing w:before="225" w:after="22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D7560B2" w14:textId="39C7F984" w:rsidR="00070CD4" w:rsidRPr="00121E68" w:rsidRDefault="00070CD4" w:rsidP="00070CD4">
      <w:pPr>
        <w:spacing w:before="225" w:after="225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1E68">
        <w:rPr>
          <w:rFonts w:ascii="Arial" w:hAnsi="Arial" w:cs="Arial"/>
          <w:bCs/>
          <w:color w:val="000000"/>
          <w:sz w:val="20"/>
          <w:szCs w:val="20"/>
        </w:rPr>
        <w:t xml:space="preserve">Zgoraj navedene količine so okvirne, neobvezne in odvisne od dejanskih potreb. </w:t>
      </w:r>
    </w:p>
    <w:p w14:paraId="72F76B89" w14:textId="0C32594A" w:rsidR="00070CD4" w:rsidRPr="00070CD4" w:rsidRDefault="00070CD4" w:rsidP="00070CD4">
      <w:pPr>
        <w:spacing w:before="225" w:after="225" w:line="240" w:lineRule="auto"/>
        <w:jc w:val="both"/>
        <w:rPr>
          <w:sz w:val="20"/>
          <w:szCs w:val="20"/>
        </w:rPr>
      </w:pPr>
      <w:r w:rsidRPr="00070CD4">
        <w:rPr>
          <w:rFonts w:ascii="Arial" w:hAnsi="Arial" w:cs="Arial"/>
          <w:color w:val="000000"/>
          <w:sz w:val="20"/>
          <w:szCs w:val="20"/>
        </w:rPr>
        <w:t>Izjavljamo, da ponudben</w:t>
      </w:r>
      <w:r w:rsidR="00E94854">
        <w:rPr>
          <w:rFonts w:ascii="Arial" w:hAnsi="Arial" w:cs="Arial"/>
          <w:color w:val="000000"/>
          <w:sz w:val="20"/>
          <w:szCs w:val="20"/>
        </w:rPr>
        <w:t>a</w:t>
      </w:r>
      <w:r w:rsidRPr="00070CD4">
        <w:rPr>
          <w:rFonts w:ascii="Arial" w:hAnsi="Arial" w:cs="Arial"/>
          <w:color w:val="000000"/>
          <w:sz w:val="20"/>
          <w:szCs w:val="20"/>
        </w:rPr>
        <w:t xml:space="preserve"> cen</w:t>
      </w:r>
      <w:r w:rsidR="00E94854">
        <w:rPr>
          <w:rFonts w:ascii="Arial" w:hAnsi="Arial" w:cs="Arial"/>
          <w:color w:val="000000"/>
          <w:sz w:val="20"/>
          <w:szCs w:val="20"/>
        </w:rPr>
        <w:t>a</w:t>
      </w:r>
      <w:r w:rsidRPr="00070CD4">
        <w:rPr>
          <w:rFonts w:ascii="Arial" w:hAnsi="Arial" w:cs="Arial"/>
          <w:color w:val="000000"/>
          <w:sz w:val="20"/>
          <w:szCs w:val="20"/>
        </w:rPr>
        <w:t xml:space="preserve"> vključuje vse elemente iz katerih </w:t>
      </w:r>
      <w:r w:rsidR="00E94854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070CD4">
        <w:rPr>
          <w:rFonts w:ascii="Arial" w:hAnsi="Arial" w:cs="Arial"/>
          <w:color w:val="000000"/>
          <w:sz w:val="20"/>
          <w:szCs w:val="20"/>
        </w:rPr>
        <w:t>sestavljen</w:t>
      </w:r>
      <w:r w:rsidR="00E94854">
        <w:rPr>
          <w:rFonts w:ascii="Arial" w:hAnsi="Arial" w:cs="Arial"/>
          <w:color w:val="000000"/>
          <w:sz w:val="20"/>
          <w:szCs w:val="20"/>
        </w:rPr>
        <w:t>a</w:t>
      </w:r>
      <w:r w:rsidRPr="00070CD4">
        <w:rPr>
          <w:rFonts w:ascii="Arial" w:hAnsi="Arial" w:cs="Arial"/>
          <w:color w:val="000000"/>
          <w:sz w:val="20"/>
          <w:szCs w:val="20"/>
        </w:rPr>
        <w:t xml:space="preserve"> (npr. stroški dostave in vsi drugi morebitni stroški, ki jih bomo imeli v zvezi z realizacijo naročila).</w:t>
      </w:r>
      <w:r w:rsidR="00C86C46">
        <w:rPr>
          <w:rFonts w:ascii="Arial" w:hAnsi="Arial" w:cs="Arial"/>
          <w:color w:val="000000"/>
          <w:sz w:val="20"/>
          <w:szCs w:val="20"/>
        </w:rPr>
        <w:t xml:space="preserve"> Ponujena cena mora biti fiksna ves čas trajanja pogodbe. </w:t>
      </w:r>
    </w:p>
    <w:p w14:paraId="38B154BA" w14:textId="38EA9DF7" w:rsidR="00070CD4" w:rsidRDefault="00070CD4" w:rsidP="00070CD4">
      <w:pPr>
        <w:spacing w:before="225" w:after="2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0CD4">
        <w:rPr>
          <w:rFonts w:ascii="Arial" w:hAnsi="Arial" w:cs="Arial"/>
          <w:color w:val="000000"/>
          <w:sz w:val="20"/>
          <w:szCs w:val="20"/>
        </w:rPr>
        <w:t>Ponudba velja najmanj 60 dni od roka za predložitev ponudb.</w:t>
      </w:r>
    </w:p>
    <w:p w14:paraId="1BBADACF" w14:textId="77777777" w:rsidR="00121E68" w:rsidRPr="00070CD4" w:rsidRDefault="00121E68" w:rsidP="00070CD4">
      <w:pPr>
        <w:spacing w:before="225" w:after="225" w:line="240" w:lineRule="auto"/>
        <w:jc w:val="both"/>
        <w:rPr>
          <w:sz w:val="20"/>
          <w:szCs w:val="20"/>
        </w:rPr>
      </w:pPr>
    </w:p>
    <w:tbl>
      <w:tblPr>
        <w:tblStyle w:val="NormalTablePHPDOCX"/>
        <w:tblW w:w="9015" w:type="dxa"/>
        <w:tblInd w:w="108" w:type="dxa"/>
        <w:tblLook w:val="04A0" w:firstRow="1" w:lastRow="0" w:firstColumn="1" w:lastColumn="0" w:noHBand="0" w:noVBand="1"/>
      </w:tblPr>
      <w:tblGrid>
        <w:gridCol w:w="4206"/>
        <w:gridCol w:w="4809"/>
      </w:tblGrid>
      <w:tr w:rsidR="00070CD4" w:rsidRPr="00070CD4" w14:paraId="6DD096E1" w14:textId="77777777" w:rsidTr="00C86C46">
        <w:trPr>
          <w:trHeight w:val="127"/>
        </w:trPr>
        <w:tc>
          <w:tcPr>
            <w:tcW w:w="4206" w:type="dxa"/>
            <w:tcMar>
              <w:top w:w="75" w:type="dxa"/>
              <w:bottom w:w="75" w:type="dxa"/>
            </w:tcMar>
            <w:vAlign w:val="center"/>
          </w:tcPr>
          <w:p w14:paraId="2FCF25D1" w14:textId="77777777" w:rsidR="00121E68" w:rsidRDefault="00121E68" w:rsidP="00F33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1CE42A" w14:textId="76943C03" w:rsidR="00070CD4" w:rsidRPr="00070CD4" w:rsidRDefault="00070CD4" w:rsidP="00F33187">
            <w:pPr>
              <w:rPr>
                <w:sz w:val="20"/>
                <w:szCs w:val="20"/>
              </w:rPr>
            </w:pPr>
            <w:r w:rsidRPr="00070CD4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070CD4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306A01B7" w14:textId="77777777" w:rsidR="00070CD4" w:rsidRPr="00070CD4" w:rsidRDefault="00070CD4" w:rsidP="00F33187">
            <w:pPr>
              <w:jc w:val="center"/>
              <w:rPr>
                <w:sz w:val="20"/>
                <w:szCs w:val="20"/>
              </w:rPr>
            </w:pPr>
            <w:r w:rsidRPr="00070CD4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>Ime in priimek: _____________________</w:t>
            </w:r>
          </w:p>
        </w:tc>
      </w:tr>
      <w:tr w:rsidR="00070CD4" w:rsidRPr="00070CD4" w14:paraId="3056DB43" w14:textId="77777777" w:rsidTr="00C86C46">
        <w:trPr>
          <w:trHeight w:val="162"/>
        </w:trPr>
        <w:tc>
          <w:tcPr>
            <w:tcW w:w="4206" w:type="dxa"/>
            <w:tcMar>
              <w:top w:w="75" w:type="dxa"/>
              <w:bottom w:w="75" w:type="dxa"/>
            </w:tcMar>
            <w:vAlign w:val="center"/>
          </w:tcPr>
          <w:p w14:paraId="763927ED" w14:textId="77777777" w:rsidR="00070CD4" w:rsidRPr="00070CD4" w:rsidRDefault="00070CD4" w:rsidP="00F33187">
            <w:pPr>
              <w:rPr>
                <w:sz w:val="20"/>
                <w:szCs w:val="20"/>
              </w:rPr>
            </w:pPr>
            <w:r w:rsidRPr="00070CD4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09BDA869" w14:textId="77777777" w:rsidR="00070CD4" w:rsidRPr="00070CD4" w:rsidRDefault="00070CD4" w:rsidP="00F33187">
            <w:pPr>
              <w:rPr>
                <w:sz w:val="20"/>
                <w:szCs w:val="20"/>
              </w:rPr>
            </w:pPr>
          </w:p>
          <w:p w14:paraId="4BF27A9E" w14:textId="1049AE23" w:rsidR="00070CD4" w:rsidRPr="00070CD4" w:rsidRDefault="00070CD4" w:rsidP="00F33187">
            <w:pPr>
              <w:jc w:val="center"/>
              <w:rPr>
                <w:sz w:val="20"/>
                <w:szCs w:val="20"/>
              </w:rPr>
            </w:pPr>
            <w:r w:rsidRPr="00070CD4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>(žig in podpis)</w:t>
            </w:r>
            <w:r w:rsidRPr="00070CD4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br/>
              <w:t> </w:t>
            </w:r>
          </w:p>
        </w:tc>
      </w:tr>
    </w:tbl>
    <w:p w14:paraId="406C24A9" w14:textId="77777777" w:rsidR="006F5843" w:rsidRDefault="006F5843"/>
    <w:sectPr w:rsidR="006F5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CF19" w14:textId="77777777" w:rsidR="00070CD4" w:rsidRDefault="00070CD4" w:rsidP="00070CD4">
      <w:pPr>
        <w:spacing w:after="0" w:line="240" w:lineRule="auto"/>
      </w:pPr>
      <w:r>
        <w:separator/>
      </w:r>
    </w:p>
  </w:endnote>
  <w:endnote w:type="continuationSeparator" w:id="0">
    <w:p w14:paraId="1091E2C0" w14:textId="77777777" w:rsidR="00070CD4" w:rsidRDefault="00070CD4" w:rsidP="0007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785A" w14:textId="4CBBC11E" w:rsidR="00070CD4" w:rsidRPr="00586936" w:rsidRDefault="00070CD4">
    <w:pPr>
      <w:pStyle w:val="Noga"/>
      <w:rPr>
        <w:rFonts w:ascii="Arial" w:hAnsi="Arial" w:cs="Arial"/>
        <w:sz w:val="20"/>
        <w:szCs w:val="20"/>
      </w:rPr>
    </w:pPr>
    <w:r w:rsidRPr="00586936">
      <w:rPr>
        <w:rFonts w:ascii="Arial" w:hAnsi="Arial" w:cs="Arial"/>
        <w:sz w:val="20"/>
        <w:szCs w:val="20"/>
      </w:rPr>
      <w:t>JKPG-JN013/2021-NMV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880F" w14:textId="77777777" w:rsidR="00070CD4" w:rsidRDefault="00070CD4" w:rsidP="00070CD4">
      <w:pPr>
        <w:spacing w:after="0" w:line="240" w:lineRule="auto"/>
      </w:pPr>
      <w:r>
        <w:separator/>
      </w:r>
    </w:p>
  </w:footnote>
  <w:footnote w:type="continuationSeparator" w:id="0">
    <w:p w14:paraId="4E5FDD6B" w14:textId="77777777" w:rsidR="00070CD4" w:rsidRDefault="00070CD4" w:rsidP="0007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5BA9" w14:textId="251BD5E2" w:rsidR="00070CD4" w:rsidRDefault="00070CD4">
    <w:pPr>
      <w:pStyle w:val="Glava"/>
    </w:pPr>
    <w:r>
      <w:rPr>
        <w:noProof/>
      </w:rPr>
      <w:drawing>
        <wp:inline distT="0" distB="0" distL="0" distR="0" wp14:anchorId="7A9206AE" wp14:editId="713BDBFD">
          <wp:extent cx="2975106" cy="646232"/>
          <wp:effectExtent l="0" t="0" r="0" b="1905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106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90742" w14:textId="01C845BF" w:rsidR="00121E68" w:rsidRDefault="00121E68">
    <w:pPr>
      <w:pStyle w:val="Glava"/>
    </w:pPr>
  </w:p>
  <w:p w14:paraId="7B2870E6" w14:textId="77777777" w:rsidR="00121E68" w:rsidRDefault="00121E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66C07"/>
    <w:multiLevelType w:val="hybridMultilevel"/>
    <w:tmpl w:val="A95A6704"/>
    <w:lvl w:ilvl="0" w:tplc="C53C11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D4"/>
    <w:rsid w:val="00070CD4"/>
    <w:rsid w:val="00083C10"/>
    <w:rsid w:val="00121E68"/>
    <w:rsid w:val="00586936"/>
    <w:rsid w:val="006005D4"/>
    <w:rsid w:val="006F5843"/>
    <w:rsid w:val="00C86C46"/>
    <w:rsid w:val="00E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6C59D"/>
  <w15:chartTrackingRefBased/>
  <w15:docId w15:val="{3A1E1213-E425-4906-8DEF-E1FD97C8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070CD4"/>
    <w:pPr>
      <w:spacing w:after="200" w:line="276" w:lineRule="auto"/>
    </w:pPr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070CD4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70CD4"/>
    <w:rPr>
      <w:rFonts w:ascii="Helvetica" w:eastAsiaTheme="majorEastAsia" w:hAnsi="Helvetica" w:cstheme="majorBidi"/>
      <w:b/>
      <w:bCs/>
      <w:sz w:val="26"/>
      <w:szCs w:val="28"/>
    </w:rPr>
  </w:style>
  <w:style w:type="table" w:styleId="Tabelamrea">
    <w:name w:val="Table Grid"/>
    <w:basedOn w:val="Navadnatabela"/>
    <w:uiPriority w:val="59"/>
    <w:rsid w:val="0007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PHPDOCX">
    <w:name w:val="Normal Table PHPDOCX"/>
    <w:uiPriority w:val="99"/>
    <w:semiHidden/>
    <w:unhideWhenUsed/>
    <w:qFormat/>
    <w:rsid w:val="00070CD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07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0CD4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07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0CD4"/>
    <w:rPr>
      <w:rFonts w:ascii="Helvetica" w:hAnsi="Helvetica"/>
    </w:rPr>
  </w:style>
  <w:style w:type="table" w:styleId="Tabelasvetlamrea">
    <w:name w:val="Grid Table Light"/>
    <w:basedOn w:val="Navadnatabela"/>
    <w:uiPriority w:val="40"/>
    <w:rsid w:val="00121E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121E68"/>
    <w:pPr>
      <w:ind w:left="720"/>
      <w:contextualSpacing/>
    </w:pPr>
  </w:style>
  <w:style w:type="table" w:styleId="Navadnatabela2">
    <w:name w:val="Plain Table 2"/>
    <w:basedOn w:val="Navadnatabela"/>
    <w:uiPriority w:val="42"/>
    <w:rsid w:val="006005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zivenpoudarek">
    <w:name w:val="Intense Emphasis"/>
    <w:basedOn w:val="Privzetapisavaodstavka"/>
    <w:uiPriority w:val="21"/>
    <w:qFormat/>
    <w:rsid w:val="006005D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ROŠTAN</dc:creator>
  <cp:keywords/>
  <dc:description/>
  <cp:lastModifiedBy>SABINA ROŠTAN</cp:lastModifiedBy>
  <cp:revision>6</cp:revision>
  <dcterms:created xsi:type="dcterms:W3CDTF">2021-09-16T10:07:00Z</dcterms:created>
  <dcterms:modified xsi:type="dcterms:W3CDTF">2021-09-16T10:21:00Z</dcterms:modified>
</cp:coreProperties>
</file>